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D6A" w:rsidRDefault="004121DA">
      <w:pPr>
        <w:overflowPunct/>
        <w:autoSpaceDE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A0D6A" w:rsidRDefault="004121DA">
      <w:pPr>
        <w:overflowPunct/>
        <w:autoSpaceDE/>
        <w:jc w:val="right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УТВЕРЖДЕН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:rsidR="00DA0D6A" w:rsidRDefault="004121DA">
      <w:pPr>
        <w:pStyle w:val="ConsPlusNormal0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E12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A0D6A" w:rsidRDefault="00BE122C">
      <w:pPr>
        <w:pStyle w:val="ConsPlusNormal0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Берегового сельского </w:t>
      </w:r>
      <w:r w:rsidR="004121DA">
        <w:rPr>
          <w:rFonts w:ascii="Times New Roman" w:hAnsi="Times New Roman" w:cs="Times New Roman"/>
          <w:sz w:val="24"/>
          <w:szCs w:val="24"/>
        </w:rPr>
        <w:t>поселения</w:t>
      </w:r>
    </w:p>
    <w:p w:rsidR="00DA0D6A" w:rsidRDefault="00C24EB5">
      <w:pPr>
        <w:pStyle w:val="ConsPlusNormal0"/>
        <w:widowControl/>
        <w:tabs>
          <w:tab w:val="left" w:pos="5529"/>
          <w:tab w:val="right" w:pos="9637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>от  _</w:t>
      </w:r>
      <w:r w:rsidRPr="00C24EB5">
        <w:rPr>
          <w:rFonts w:ascii="Times New Roman" w:hAnsi="Times New Roman" w:cs="Times New Roman"/>
          <w:sz w:val="24"/>
          <w:szCs w:val="24"/>
          <w:u w:val="single"/>
        </w:rPr>
        <w:t>06.06.</w:t>
      </w:r>
      <w:r w:rsidR="004121DA" w:rsidRPr="00C24EB5">
        <w:rPr>
          <w:rFonts w:ascii="Times New Roman" w:hAnsi="Times New Roman" w:cs="Times New Roman"/>
          <w:sz w:val="24"/>
          <w:szCs w:val="24"/>
          <w:u w:val="single"/>
        </w:rPr>
        <w:t xml:space="preserve">2017 </w:t>
      </w:r>
      <w:r w:rsidR="004121DA">
        <w:rPr>
          <w:rFonts w:ascii="Times New Roman" w:hAnsi="Times New Roman" w:cs="Times New Roman"/>
          <w:sz w:val="24"/>
          <w:szCs w:val="24"/>
        </w:rPr>
        <w:t>года №_</w:t>
      </w:r>
      <w:r w:rsidRPr="00C24EB5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0D6A" w:rsidRDefault="00DA0D6A">
      <w:pPr>
        <w:pStyle w:val="ConsPlusTitle"/>
        <w:widowControl/>
        <w:ind w:left="50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0D6A" w:rsidRDefault="004121DA">
      <w:pPr>
        <w:pStyle w:val="Default"/>
        <w:jc w:val="center"/>
      </w:pPr>
      <w:r>
        <w:rPr>
          <w:color w:val="auto"/>
        </w:rPr>
        <w:t>Проект</w:t>
      </w:r>
    </w:p>
    <w:p w:rsidR="00DA0D6A" w:rsidRDefault="004121DA">
      <w:pPr>
        <w:pStyle w:val="Default"/>
        <w:jc w:val="center"/>
      </w:pPr>
      <w:proofErr w:type="gramStart"/>
      <w:r>
        <w:rPr>
          <w:color w:val="auto"/>
        </w:rPr>
        <w:t>Административного</w:t>
      </w:r>
      <w:proofErr w:type="gramEnd"/>
      <w:r>
        <w:rPr>
          <w:color w:val="800000"/>
        </w:rPr>
        <w:t xml:space="preserve"> </w:t>
      </w:r>
      <w:hyperlink r:id="rId4" w:anchor="Par37%23Par37" w:history="1">
        <w:r>
          <w:rPr>
            <w:rStyle w:val="a3"/>
            <w:color w:val="800000"/>
            <w:u w:val="none"/>
          </w:rPr>
          <w:t>регламент</w:t>
        </w:r>
      </w:hyperlink>
      <w:r>
        <w:rPr>
          <w:rStyle w:val="a3"/>
          <w:color w:val="800000"/>
          <w:u w:val="none"/>
        </w:rPr>
        <w:t>а</w:t>
      </w:r>
      <w:r>
        <w:rPr>
          <w:color w:val="800000"/>
        </w:rPr>
        <w:t xml:space="preserve"> </w:t>
      </w:r>
    </w:p>
    <w:p w:rsidR="00DA0D6A" w:rsidRDefault="004121DA">
      <w:pPr>
        <w:pStyle w:val="Default"/>
        <w:jc w:val="center"/>
      </w:pPr>
      <w:r>
        <w:rPr>
          <w:color w:val="auto"/>
        </w:rPr>
        <w:t xml:space="preserve">предоставления </w:t>
      </w:r>
      <w:r>
        <w:t xml:space="preserve">муниципальной </w:t>
      </w:r>
      <w:r>
        <w:rPr>
          <w:color w:val="auto"/>
        </w:rPr>
        <w:t xml:space="preserve">услуги </w:t>
      </w:r>
    </w:p>
    <w:p w:rsidR="00DA0D6A" w:rsidRDefault="004121DA">
      <w:pPr>
        <w:pStyle w:val="Default"/>
        <w:jc w:val="center"/>
      </w:pPr>
      <w:r>
        <w:t>«Изменение почтовых адресов существующих объектов»</w:t>
      </w:r>
    </w:p>
    <w:p w:rsidR="00DA0D6A" w:rsidRDefault="00DA0D6A">
      <w:pPr>
        <w:pStyle w:val="Default"/>
        <w:rPr>
          <w:b/>
          <w:bCs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I. Общие положения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4121DA">
      <w:pPr>
        <w:pStyle w:val="Default"/>
        <w:jc w:val="both"/>
      </w:pPr>
      <w:r>
        <w:t xml:space="preserve">1. Административный регламент предоставления муниципальной услуги «Изменение почтовых адресов существующих объектов» (далее именуется - Административный регламент) разработан в целях повышения качества предоставления муниципальной услуги «Изменение почтовых адресов существующих объектов», в том числе: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упорядочения административных процедур;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устранения избыточных административных процедур;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многофункционального центра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 предоставления муниципальной услуги в электронной форме.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2. Настоящий Административный регламент разработан на основании нормативных правовых актов: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 xml:space="preserve">Конституции Российской Федерации;   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Гражданского кодекса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06.10.2003 г. № 131-ФЗ «Об общих принципах организации местного самоуправления в Российской Федерации»;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02.05.2006 г. № 59-ФЗ «О порядке рассмотрения обращений граждан Российской Федерации»;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решения Совета депутатов</w:t>
      </w:r>
      <w:r w:rsidR="00BE12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="00BE122C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</w:t>
      </w:r>
      <w:r w:rsidR="00BE122C">
        <w:rPr>
          <w:rFonts w:ascii="Times New Roman" w:hAnsi="Times New Roman" w:cs="Times New Roman"/>
          <w:szCs w:val="24"/>
        </w:rPr>
        <w:t>ния от 22.</w:t>
      </w:r>
      <w:r>
        <w:rPr>
          <w:rFonts w:ascii="Times New Roman" w:hAnsi="Times New Roman" w:cs="Times New Roman"/>
          <w:szCs w:val="24"/>
        </w:rPr>
        <w:t>1</w:t>
      </w:r>
      <w:r w:rsidR="00BE122C">
        <w:rPr>
          <w:rFonts w:ascii="Times New Roman" w:hAnsi="Times New Roman" w:cs="Times New Roman"/>
          <w:szCs w:val="24"/>
        </w:rPr>
        <w:t>2.2014 № 20</w:t>
      </w:r>
      <w:r>
        <w:rPr>
          <w:rFonts w:ascii="Times New Roman" w:hAnsi="Times New Roman" w:cs="Times New Roman"/>
          <w:szCs w:val="24"/>
        </w:rPr>
        <w:t xml:space="preserve"> «Об утверждении Правил присвоения, изменения и аннулирования адресов объектов недвижимости на территории </w:t>
      </w:r>
      <w:r w:rsidR="00BE122C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- Уставом </w:t>
      </w:r>
      <w:r w:rsidR="00BE122C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Cs w:val="24"/>
        </w:rPr>
        <w:t>Административный регламент предоставления муниципальной услуги размещается на официальном с</w:t>
      </w:r>
      <w:r w:rsidR="00F50BE7">
        <w:rPr>
          <w:rFonts w:ascii="Times New Roman" w:hAnsi="Times New Roman" w:cs="Times New Roman"/>
          <w:szCs w:val="24"/>
        </w:rPr>
        <w:t>айте Администрации: (</w:t>
      </w:r>
      <w:r w:rsidR="00F50BE7">
        <w:rPr>
          <w:rFonts w:ascii="Times New Roman" w:hAnsi="Times New Roman" w:cs="Times New Roman"/>
          <w:szCs w:val="24"/>
          <w:lang w:val="en-US"/>
        </w:rPr>
        <w:t>beregovoe.eps74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Cs w:val="24"/>
        </w:rPr>
        <w:t xml:space="preserve">); в государственной информационной системе: </w:t>
      </w:r>
      <w:proofErr w:type="spellStart"/>
      <w:r>
        <w:rPr>
          <w:rFonts w:ascii="Times New Roman" w:hAnsi="Times New Roman" w:cs="Times New Roman"/>
          <w:szCs w:val="24"/>
        </w:rPr>
        <w:t>www.gosuslugi.ru</w:t>
      </w:r>
      <w:proofErr w:type="spellEnd"/>
      <w:r>
        <w:rPr>
          <w:rFonts w:ascii="Times New Roman" w:hAnsi="Times New Roman" w:cs="Times New Roman"/>
          <w:szCs w:val="24"/>
        </w:rPr>
        <w:t xml:space="preserve"> (далее - федеральный портал) - в реестре муниципальных услуг, оказываемых на территории </w:t>
      </w:r>
      <w:r w:rsidR="00855849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Cs w:val="24"/>
        </w:rPr>
        <w:t xml:space="preserve">Круг заявителей: физические лица, в том числе индивидуальные предприниматели, </w:t>
      </w:r>
      <w:r>
        <w:rPr>
          <w:rFonts w:ascii="Times New Roman" w:hAnsi="Times New Roman" w:cs="Times New Roman"/>
          <w:szCs w:val="24"/>
        </w:rPr>
        <w:lastRenderedPageBreak/>
        <w:t>и юридические лица, являющиеся собственниками объекта недвижимости, а также лица, обладающие одним из следующих вещных прав: право хозяйственного ведения, право оперативного управления, право пожизненно наследуемого владения, право постоянного (бессрочного) пользования.</w:t>
      </w:r>
      <w:proofErr w:type="gramEnd"/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II. Стандарт предоставления муниципальной услуги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4121DA">
      <w:pPr>
        <w:pStyle w:val="Default"/>
        <w:ind w:firstLine="567"/>
        <w:jc w:val="both"/>
      </w:pPr>
      <w:r>
        <w:rPr>
          <w:color w:val="auto"/>
        </w:rPr>
        <w:t xml:space="preserve">5. Наименование муниципальной услуги: </w:t>
      </w:r>
      <w:bookmarkStart w:id="0" w:name="Par64"/>
      <w:bookmarkEnd w:id="0"/>
      <w:r>
        <w:rPr>
          <w:color w:val="auto"/>
        </w:rPr>
        <w:t>«Изменение почтовых адресов существующих объектов»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6. Предоставление муниципальной услуги осуществляется Администрацией.</w:t>
      </w:r>
    </w:p>
    <w:p w:rsidR="00DA0D6A" w:rsidRDefault="004121DA">
      <w:pPr>
        <w:jc w:val="both"/>
      </w:pPr>
      <w:r>
        <w:rPr>
          <w:rFonts w:ascii="Times New Roman" w:hAnsi="Times New Roman" w:cs="Times New Roman"/>
          <w:szCs w:val="24"/>
        </w:rPr>
        <w:t>Место нахождения Администр</w:t>
      </w:r>
      <w:r w:rsidR="00F50BE7">
        <w:rPr>
          <w:rFonts w:ascii="Times New Roman" w:hAnsi="Times New Roman" w:cs="Times New Roman"/>
          <w:szCs w:val="24"/>
        </w:rPr>
        <w:t xml:space="preserve">ации и ее почтовый адрес: 456847, Челябинская область, </w:t>
      </w:r>
      <w:r>
        <w:rPr>
          <w:rFonts w:ascii="Times New Roman" w:hAnsi="Times New Roman" w:cs="Times New Roman"/>
          <w:szCs w:val="24"/>
        </w:rPr>
        <w:t>Касли</w:t>
      </w:r>
      <w:r w:rsidR="00F50BE7">
        <w:rPr>
          <w:rFonts w:ascii="Times New Roman" w:hAnsi="Times New Roman" w:cs="Times New Roman"/>
          <w:szCs w:val="24"/>
        </w:rPr>
        <w:t>нский район, п. Береговой, ул</w:t>
      </w:r>
      <w:proofErr w:type="gramStart"/>
      <w:r w:rsidR="00F50BE7">
        <w:rPr>
          <w:rFonts w:ascii="Times New Roman" w:hAnsi="Times New Roman" w:cs="Times New Roman"/>
          <w:szCs w:val="24"/>
        </w:rPr>
        <w:t>.Л</w:t>
      </w:r>
      <w:proofErr w:type="gramEnd"/>
      <w:r w:rsidR="00F50BE7">
        <w:rPr>
          <w:rFonts w:ascii="Times New Roman" w:hAnsi="Times New Roman" w:cs="Times New Roman"/>
          <w:szCs w:val="24"/>
        </w:rPr>
        <w:t xml:space="preserve">енина 13 </w:t>
      </w:r>
    </w:p>
    <w:p w:rsidR="00DA0D6A" w:rsidRDefault="004121DA">
      <w:pPr>
        <w:jc w:val="both"/>
      </w:pPr>
      <w:r>
        <w:rPr>
          <w:rFonts w:ascii="Times New Roman" w:hAnsi="Times New Roman" w:cs="Times New Roman"/>
          <w:szCs w:val="24"/>
        </w:rPr>
        <w:t xml:space="preserve">Адрес электронной почты Администрации: </w:t>
      </w:r>
      <w:proofErr w:type="spellStart"/>
      <w:r w:rsidR="00F50BE7">
        <w:rPr>
          <w:rFonts w:ascii="Times New Roman" w:hAnsi="Times New Roman" w:cs="Times New Roman"/>
          <w:szCs w:val="24"/>
          <w:lang w:val="en-US"/>
        </w:rPr>
        <w:t>lightdaytoday</w:t>
      </w:r>
      <w:proofErr w:type="spellEnd"/>
      <w:r>
        <w:rPr>
          <w:rFonts w:ascii="Times New Roman" w:hAnsi="Times New Roman" w:cs="Times New Roman"/>
          <w:szCs w:val="24"/>
        </w:rPr>
        <w:t>@</w:t>
      </w:r>
      <w:proofErr w:type="spellStart"/>
      <w:r>
        <w:rPr>
          <w:rFonts w:ascii="Times New Roman" w:hAnsi="Times New Roman" w:cs="Times New Roman"/>
          <w:szCs w:val="24"/>
        </w:rPr>
        <w:t>yandex.ru</w:t>
      </w:r>
      <w:proofErr w:type="spellEnd"/>
    </w:p>
    <w:p w:rsidR="00DA0D6A" w:rsidRDefault="004121DA">
      <w:pPr>
        <w:jc w:val="both"/>
      </w:pPr>
      <w:r>
        <w:rPr>
          <w:rFonts w:ascii="Times New Roman" w:hAnsi="Times New Roman" w:cs="Times New Roman"/>
          <w:szCs w:val="24"/>
        </w:rPr>
        <w:t>Адрес официального</w:t>
      </w:r>
      <w:r>
        <w:rPr>
          <w:rFonts w:ascii="Times New Roman" w:hAnsi="Times New Roman" w:cs="Times New Roman"/>
        </w:rPr>
        <w:t xml:space="preserve"> сайта Администрации: </w:t>
      </w:r>
      <w:r w:rsidR="00F50BE7">
        <w:rPr>
          <w:rFonts w:ascii="Times New Roman" w:hAnsi="Times New Roman" w:cs="Times New Roman"/>
          <w:szCs w:val="24"/>
          <w:lang w:val="en-US"/>
        </w:rPr>
        <w:t>beregovoe.eps74</w:t>
      </w:r>
      <w:r w:rsidR="00F50BE7">
        <w:rPr>
          <w:rFonts w:ascii="Times New Roman" w:hAnsi="Times New Roman" w:cs="Times New Roman"/>
          <w:szCs w:val="24"/>
        </w:rPr>
        <w:t>.</w:t>
      </w:r>
      <w:proofErr w:type="spellStart"/>
      <w:r w:rsidR="00F50BE7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Непосредственное предоставление муниципальной услуги обеспечивается специалистом администрации </w:t>
      </w:r>
      <w:r w:rsidR="00F50BE7">
        <w:rPr>
          <w:rFonts w:ascii="Times New Roman" w:hAnsi="Times New Roman" w:cs="Times New Roman"/>
          <w:szCs w:val="24"/>
        </w:rPr>
        <w:t xml:space="preserve">Берегового сельского </w:t>
      </w:r>
      <w:r w:rsidR="00F50BE7">
        <w:rPr>
          <w:rFonts w:ascii="Times New Roman" w:hAnsi="Times New Roman" w:cs="Times New Roman"/>
        </w:rPr>
        <w:t>поселения  (адрес:4568</w:t>
      </w:r>
      <w:r w:rsidR="00F50BE7">
        <w:rPr>
          <w:rFonts w:ascii="Times New Roman" w:hAnsi="Times New Roman" w:cs="Times New Roman"/>
          <w:lang w:val="en-US"/>
        </w:rPr>
        <w:t>47</w:t>
      </w:r>
      <w:r>
        <w:rPr>
          <w:rFonts w:ascii="Times New Roman" w:hAnsi="Times New Roman" w:cs="Times New Roman"/>
        </w:rPr>
        <w:t xml:space="preserve">, Челябинская область, </w:t>
      </w:r>
      <w:r w:rsidR="00F50BE7">
        <w:rPr>
          <w:rFonts w:ascii="Times New Roman" w:hAnsi="Times New Roman" w:cs="Times New Roman"/>
          <w:szCs w:val="24"/>
        </w:rPr>
        <w:t>Каслинский район, п. Береговой, ул</w:t>
      </w:r>
      <w:proofErr w:type="gramStart"/>
      <w:r w:rsidR="00F50BE7">
        <w:rPr>
          <w:rFonts w:ascii="Times New Roman" w:hAnsi="Times New Roman" w:cs="Times New Roman"/>
          <w:szCs w:val="24"/>
        </w:rPr>
        <w:t>.Л</w:t>
      </w:r>
      <w:proofErr w:type="gramEnd"/>
      <w:r w:rsidR="00F50BE7">
        <w:rPr>
          <w:rFonts w:ascii="Times New Roman" w:hAnsi="Times New Roman" w:cs="Times New Roman"/>
          <w:szCs w:val="24"/>
        </w:rPr>
        <w:t>енина 13</w:t>
      </w:r>
      <w:r w:rsidR="00F50BE7">
        <w:rPr>
          <w:rFonts w:ascii="Times New Roman" w:hAnsi="Times New Roman" w:cs="Times New Roman"/>
        </w:rPr>
        <w:t>, телефон 8-35149-</w:t>
      </w:r>
      <w:r w:rsidR="00F50BE7">
        <w:rPr>
          <w:rFonts w:ascii="Times New Roman" w:hAnsi="Times New Roman" w:cs="Times New Roman"/>
          <w:lang w:val="en-US"/>
        </w:rPr>
        <w:t>3-77-73</w:t>
      </w:r>
      <w:r w:rsidR="00F50B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адрес электронной почты</w:t>
      </w:r>
      <w:r w:rsidR="00F50BE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50BE7">
        <w:rPr>
          <w:rFonts w:ascii="Times New Roman" w:hAnsi="Times New Roman" w:cs="Times New Roman"/>
          <w:szCs w:val="24"/>
          <w:lang w:val="en-US"/>
        </w:rPr>
        <w:t>lightdaytoday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</w:rPr>
        <w:t>yandex.r</w:t>
      </w:r>
      <w:proofErr w:type="spellEnd"/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.</w:t>
      </w:r>
    </w:p>
    <w:p w:rsidR="00DA0D6A" w:rsidRDefault="004121DA">
      <w:pPr>
        <w:ind w:firstLine="708"/>
      </w:pPr>
      <w:r>
        <w:rPr>
          <w:rFonts w:ascii="Times New Roman" w:hAnsi="Times New Roman" w:cs="Times New Roman"/>
        </w:rPr>
        <w:t>В предоставлении муниципальной услуги участвуют:</w:t>
      </w:r>
    </w:p>
    <w:p w:rsidR="00DA0D6A" w:rsidRDefault="004121DA">
      <w:pPr>
        <w:ind w:firstLine="708"/>
        <w:jc w:val="both"/>
      </w:pPr>
      <w:r>
        <w:rPr>
          <w:rFonts w:ascii="Times New Roman" w:hAnsi="Times New Roman" w:cs="Times New Roman"/>
        </w:rPr>
        <w:t xml:space="preserve">1) Управление Федеральной  службы  государственной  регистрации,  кадастра  и 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>картографии по Челябинской области (далее - Управление Росреестра по Челябинской области):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 xml:space="preserve">Место нахождения и почтовый адрес Управления Росреестра по </w:t>
      </w:r>
      <w:proofErr w:type="gramStart"/>
      <w:r>
        <w:rPr>
          <w:rFonts w:ascii="Times New Roman" w:hAnsi="Times New Roman" w:cs="Times New Roman"/>
        </w:rPr>
        <w:t>Челябинской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A0D6A" w:rsidRDefault="004121DA">
      <w:r>
        <w:rPr>
          <w:rFonts w:ascii="Times New Roman" w:hAnsi="Times New Roman" w:cs="Times New Roman"/>
        </w:rPr>
        <w:t xml:space="preserve">области: 454048, город Челябинск, улица </w:t>
      </w:r>
      <w:proofErr w:type="spellStart"/>
      <w:r>
        <w:rPr>
          <w:rFonts w:ascii="Times New Roman" w:hAnsi="Times New Roman" w:cs="Times New Roman"/>
        </w:rPr>
        <w:t>Елькина</w:t>
      </w:r>
      <w:proofErr w:type="spellEnd"/>
      <w:r>
        <w:rPr>
          <w:rFonts w:ascii="Times New Roman" w:hAnsi="Times New Roman" w:cs="Times New Roman"/>
        </w:rPr>
        <w:t>, дом 85;</w:t>
      </w:r>
    </w:p>
    <w:p w:rsidR="00DA0D6A" w:rsidRDefault="004121DA">
      <w:r>
        <w:rPr>
          <w:rFonts w:ascii="Times New Roman" w:hAnsi="Times New Roman" w:cs="Times New Roman"/>
        </w:rPr>
        <w:t>официальный сайт: www.to74.rosreestr.ru;</w:t>
      </w:r>
    </w:p>
    <w:p w:rsidR="00DA0D6A" w:rsidRDefault="004121DA">
      <w:r>
        <w:rPr>
          <w:rFonts w:ascii="Times New Roman" w:hAnsi="Times New Roman" w:cs="Times New Roman"/>
        </w:rPr>
        <w:t xml:space="preserve">телефон: 8 (351) 237-67-45; факс: 8 (351) 260-34-40; адрес электронной почты: </w:t>
      </w:r>
      <w:proofErr w:type="spellStart"/>
      <w:r>
        <w:rPr>
          <w:rFonts w:ascii="Times New Roman" w:hAnsi="Times New Roman" w:cs="Times New Roman"/>
        </w:rPr>
        <w:t>justupr@chel.surnet.ru</w:t>
      </w:r>
      <w:proofErr w:type="spellEnd"/>
      <w:r>
        <w:rPr>
          <w:rFonts w:ascii="Times New Roman" w:hAnsi="Times New Roman" w:cs="Times New Roman"/>
        </w:rPr>
        <w:t>;</w:t>
      </w:r>
    </w:p>
    <w:p w:rsidR="00DA0D6A" w:rsidRDefault="004121DA">
      <w:pPr>
        <w:ind w:firstLine="720"/>
        <w:jc w:val="both"/>
      </w:pPr>
      <w:r>
        <w:rPr>
          <w:rFonts w:ascii="Times New Roman" w:hAnsi="Times New Roman" w:cs="Times New Roman"/>
        </w:rPr>
        <w:t>2) многофункциональный центр предоставления государственных и  муниципальных услуг (далее - многофункциональный центр) при наличии соглашений о взаимодействии, заключенных между многофункциональным центром и Администрацией.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>Место нахождения и почтовый адрес 456835, Челябинская область, Каслинский район, город Касли, 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обашова, д.137, пом.1;</w:t>
      </w:r>
    </w:p>
    <w:p w:rsidR="00DA0D6A" w:rsidRDefault="004121DA">
      <w:r>
        <w:rPr>
          <w:rFonts w:ascii="Times New Roman" w:hAnsi="Times New Roman" w:cs="Times New Roman"/>
        </w:rPr>
        <w:t xml:space="preserve">официальный сайт: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mfc</w:t>
      </w:r>
      <w:proofErr w:type="spellEnd"/>
      <w:r>
        <w:rPr>
          <w:rFonts w:ascii="Times New Roman" w:hAnsi="Times New Roman" w:cs="Times New Roman"/>
        </w:rPr>
        <w:t>-74.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;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 xml:space="preserve">телефон: 8 (35149) 5-54-05; адрес электронной почты </w:t>
      </w:r>
      <w:proofErr w:type="spellStart"/>
      <w:r>
        <w:rPr>
          <w:rFonts w:ascii="Times New Roman" w:hAnsi="Times New Roman" w:cs="Times New Roman"/>
          <w:lang w:val="en-US"/>
        </w:rPr>
        <w:t>kasli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mfc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chelobl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Cs w:val="24"/>
        </w:rPr>
        <w:t xml:space="preserve">Результатом предоставления муниципальной услуги является постановление Администрации Каслинского городского поселения «Изменение почтовых адресов существующих объектов», либо отказ в подготовке постановления Администрации </w:t>
      </w:r>
      <w:r w:rsidR="00855849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«Изменение почтовых адресов существующих объектов».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8. Срок предоставления муниципальной услуги составляет не более  18 рабочих дней со дня поступления заявления и документов (при их наличии), указанных в </w:t>
      </w:r>
      <w:hyperlink r:id="rId5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Cs w:val="24"/>
        </w:rPr>
        <w:t>в Администрацию</w:t>
      </w:r>
      <w:r w:rsidR="00855849" w:rsidRPr="00855849">
        <w:rPr>
          <w:rFonts w:ascii="Times New Roman" w:hAnsi="Times New Roman" w:cs="Times New Roman"/>
          <w:szCs w:val="24"/>
        </w:rPr>
        <w:t xml:space="preserve"> </w:t>
      </w:r>
      <w:r w:rsidR="00855849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поселения.</w:t>
      </w:r>
    </w:p>
    <w:p w:rsidR="00DA0D6A" w:rsidRDefault="004121DA">
      <w:pPr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если документы, необходимые для предоставления муниципальной услуги, представлены заявителем в Администрацию </w:t>
      </w:r>
      <w:r w:rsidR="00855849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через МФЦ, срок составляет не более 18 рабочих дней со дня регистрации заявления и документов (при их наличии), указанных в пункте 10 настоящего Административного регламента, в МФЦ.</w:t>
      </w:r>
      <w:proofErr w:type="gramEnd"/>
    </w:p>
    <w:p w:rsidR="00DA0D6A" w:rsidRDefault="004121DA">
      <w:pPr>
        <w:widowControl w:val="0"/>
        <w:ind w:firstLine="540"/>
        <w:jc w:val="both"/>
      </w:pPr>
      <w:bookmarkStart w:id="1" w:name="Par96"/>
      <w:bookmarkEnd w:id="1"/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Cs w:val="24"/>
        </w:rPr>
        <w:t>Правовыми основаниями для предоставления муниципальной услуги являются: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Гражданский кодекс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Градостроительный кодекс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Земельный кодекс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lastRenderedPageBreak/>
        <w:t>4) Федеральный закон от 06.10.2003 г. № 131-ФЗ «Об общих принципах организации местного самоуправления в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Федеральный закон от 27.07.2010 г. № 210-ФЗ «Об организации предоставления государственных и муниципальных услуг»;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решения Совета депутатов </w:t>
      </w:r>
      <w:r w:rsidR="00855849">
        <w:rPr>
          <w:rFonts w:ascii="Times New Roman" w:hAnsi="Times New Roman" w:cs="Times New Roman"/>
          <w:szCs w:val="24"/>
        </w:rPr>
        <w:t>Берегового сельского поселения от 2</w:t>
      </w:r>
      <w:proofErr w:type="spellStart"/>
      <w:r w:rsidR="00855849">
        <w:rPr>
          <w:rFonts w:ascii="Times New Roman" w:hAnsi="Times New Roman" w:cs="Times New Roman"/>
          <w:szCs w:val="24"/>
          <w:lang w:val="en-US"/>
        </w:rPr>
        <w:t>2</w:t>
      </w:r>
      <w:proofErr w:type="spellEnd"/>
      <w:r w:rsidR="0085584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</w:t>
      </w:r>
      <w:r w:rsidR="00855849">
        <w:rPr>
          <w:rFonts w:ascii="Times New Roman" w:hAnsi="Times New Roman" w:cs="Times New Roman"/>
          <w:szCs w:val="24"/>
          <w:lang w:val="en-US"/>
        </w:rPr>
        <w:t>2</w:t>
      </w:r>
      <w:r w:rsidR="00855849">
        <w:rPr>
          <w:rFonts w:ascii="Times New Roman" w:hAnsi="Times New Roman" w:cs="Times New Roman"/>
          <w:szCs w:val="24"/>
        </w:rPr>
        <w:t>.201</w:t>
      </w:r>
      <w:r w:rsidR="00855849">
        <w:rPr>
          <w:rFonts w:ascii="Times New Roman" w:hAnsi="Times New Roman" w:cs="Times New Roman"/>
          <w:szCs w:val="24"/>
          <w:lang w:val="en-US"/>
        </w:rPr>
        <w:t>4</w:t>
      </w:r>
      <w:r w:rsidR="00855849">
        <w:rPr>
          <w:rFonts w:ascii="Times New Roman" w:hAnsi="Times New Roman" w:cs="Times New Roman"/>
          <w:szCs w:val="24"/>
        </w:rPr>
        <w:t xml:space="preserve"> № </w:t>
      </w:r>
      <w:r w:rsidR="00855849">
        <w:rPr>
          <w:rFonts w:ascii="Times New Roman" w:hAnsi="Times New Roman" w:cs="Times New Roman"/>
          <w:szCs w:val="24"/>
          <w:lang w:val="en-US"/>
        </w:rPr>
        <w:t>20</w:t>
      </w:r>
      <w:r>
        <w:rPr>
          <w:rFonts w:ascii="Times New Roman" w:hAnsi="Times New Roman" w:cs="Times New Roman"/>
          <w:szCs w:val="24"/>
        </w:rPr>
        <w:t xml:space="preserve"> «Об утверждении Правил присвоения, изменения и аннулирования адресов объектов недвижимости на территории </w:t>
      </w:r>
      <w:r w:rsidR="00855849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поселения»</w:t>
      </w:r>
    </w:p>
    <w:p w:rsidR="00DA0D6A" w:rsidRDefault="004121DA">
      <w:pPr>
        <w:widowControl w:val="0"/>
        <w:ind w:firstLine="540"/>
        <w:jc w:val="both"/>
      </w:pPr>
      <w:bookmarkStart w:id="2" w:name="Par98"/>
      <w:bookmarkEnd w:id="2"/>
      <w:r>
        <w:rPr>
          <w:rFonts w:ascii="Times New Roman" w:hAnsi="Times New Roman" w:cs="Times New Roman"/>
          <w:szCs w:val="24"/>
        </w:rPr>
        <w:t>10. Перечень документов, необходимых для предоставления муниципальной услуги.</w:t>
      </w:r>
    </w:p>
    <w:p w:rsidR="00DA0D6A" w:rsidRDefault="004121DA">
      <w:pPr>
        <w:widowControl w:val="0"/>
        <w:ind w:firstLine="540"/>
        <w:jc w:val="both"/>
      </w:pPr>
      <w:bookmarkStart w:id="3" w:name="Par97"/>
      <w:bookmarkEnd w:id="3"/>
      <w:r>
        <w:rPr>
          <w:rFonts w:ascii="Times New Roman" w:hAnsi="Times New Roman" w:cs="Times New Roman"/>
          <w:szCs w:val="24"/>
        </w:rPr>
        <w:t>1) заявление о присвоении адреса объекту недвижимости по форме, утвержденной приказом Министерства финансов Российской Федерации от 11.12.2014 г. № 146н (приложение 2) (предоставляется заявителем (представителем заявителя) самостоятельно);</w:t>
      </w:r>
    </w:p>
    <w:p w:rsidR="00DA0D6A" w:rsidRDefault="004121DA">
      <w:pPr>
        <w:overflowPunct/>
        <w:ind w:firstLine="540"/>
        <w:jc w:val="both"/>
        <w:textAlignment w:val="auto"/>
      </w:pPr>
      <w:r>
        <w:rPr>
          <w:rFonts w:ascii="Times New Roman" w:hAnsi="Times New Roman" w:cs="Times New Roman"/>
          <w:szCs w:val="24"/>
        </w:rPr>
        <w:t xml:space="preserve">2) правоустанавливающие и (или) </w:t>
      </w:r>
      <w:proofErr w:type="spellStart"/>
      <w:r>
        <w:rPr>
          <w:rFonts w:ascii="Times New Roman" w:hAnsi="Times New Roman" w:cs="Times New Roman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Cs w:val="24"/>
        </w:rPr>
        <w:t xml:space="preserve"> документы на объект (объекты) адресации;</w:t>
      </w:r>
    </w:p>
    <w:p w:rsidR="00DA0D6A" w:rsidRDefault="004121DA">
      <w:pPr>
        <w:overflowPunct/>
        <w:ind w:firstLine="540"/>
        <w:jc w:val="both"/>
        <w:textAlignment w:val="auto"/>
      </w:pPr>
      <w:r>
        <w:rPr>
          <w:rFonts w:ascii="Times New Roman" w:hAnsi="Times New Roman" w:cs="Times New Roman"/>
          <w:szCs w:val="24"/>
        </w:rPr>
        <w:t>3) выписки из ЕГРН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A0D6A" w:rsidRDefault="004121DA">
      <w:pPr>
        <w:overflowPunct/>
        <w:ind w:firstLine="540"/>
        <w:jc w:val="both"/>
        <w:textAlignment w:val="auto"/>
      </w:pPr>
      <w:r>
        <w:rPr>
          <w:rFonts w:ascii="Times New Roman" w:hAnsi="Times New Roman" w:cs="Times New Roman"/>
          <w:szCs w:val="24"/>
        </w:rPr>
        <w:t>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0D6A" w:rsidRDefault="004121DA">
      <w:pPr>
        <w:overflowPunct/>
        <w:ind w:firstLine="540"/>
        <w:jc w:val="both"/>
        <w:textAlignment w:val="auto"/>
      </w:pPr>
      <w:r>
        <w:rPr>
          <w:rFonts w:ascii="Times New Roman" w:hAnsi="Times New Roman" w:cs="Times New Roman"/>
          <w:szCs w:val="24"/>
        </w:rPr>
        <w:t>6) выписка из ЕГРН на объект адресации (в случае присвоения адреса объекту адресации, поставленному на кадастровый учет);</w:t>
      </w:r>
    </w:p>
    <w:p w:rsidR="00DA0D6A" w:rsidRDefault="004121DA">
      <w:pPr>
        <w:overflowPunct/>
        <w:ind w:firstLine="567"/>
        <w:jc w:val="both"/>
        <w:textAlignment w:val="auto"/>
      </w:pPr>
      <w:r>
        <w:rPr>
          <w:rFonts w:ascii="Times New Roman" w:hAnsi="Times New Roman" w:cs="Times New Roman"/>
          <w:szCs w:val="24"/>
        </w:rPr>
        <w:t>7) постановление Администрации</w:t>
      </w:r>
      <w:r w:rsidR="00855849" w:rsidRPr="00855849">
        <w:rPr>
          <w:rFonts w:ascii="Times New Roman" w:hAnsi="Times New Roman" w:cs="Times New Roman"/>
          <w:szCs w:val="24"/>
        </w:rPr>
        <w:t xml:space="preserve"> </w:t>
      </w:r>
      <w:r w:rsidR="00855849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A0D6A" w:rsidRDefault="004121DA">
      <w:pPr>
        <w:overflowPunct/>
        <w:ind w:firstLine="567"/>
        <w:jc w:val="both"/>
        <w:textAlignment w:val="auto"/>
      </w:pPr>
      <w:r>
        <w:rPr>
          <w:rFonts w:ascii="Times New Roman" w:hAnsi="Times New Roman" w:cs="Times New Roman"/>
          <w:szCs w:val="24"/>
        </w:rPr>
        <w:t>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>Документы, указанные в подпунктах 2, 3, 4, 5, 6, 7, 8, 9, 10 пункта 10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настоящего Административного регламента МФЦ, Администрация</w:t>
      </w:r>
      <w:r w:rsidR="00391160">
        <w:rPr>
          <w:rFonts w:ascii="Times New Roman" w:hAnsi="Times New Roman" w:cs="Times New Roman"/>
          <w:szCs w:val="24"/>
          <w:lang w:val="en-US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</w:t>
      </w:r>
      <w:r w:rsidR="00391160">
        <w:rPr>
          <w:rFonts w:ascii="Times New Roman" w:hAnsi="Times New Roman" w:cs="Times New Roman"/>
          <w:szCs w:val="24"/>
        </w:rPr>
        <w:t xml:space="preserve">ления может самостоятельно запрашивать </w:t>
      </w:r>
      <w:r>
        <w:rPr>
          <w:rFonts w:ascii="Times New Roman" w:hAnsi="Times New Roman" w:cs="Times New Roman"/>
          <w:szCs w:val="24"/>
        </w:rPr>
        <w:t xml:space="preserve"> в органах государственной власти, структурных подраздел</w:t>
      </w:r>
      <w:r w:rsidR="00391160">
        <w:rPr>
          <w:rFonts w:ascii="Times New Roman" w:hAnsi="Times New Roman" w:cs="Times New Roman"/>
          <w:szCs w:val="24"/>
        </w:rPr>
        <w:t xml:space="preserve">ениях Администрации Каслинского муниципального района </w:t>
      </w:r>
      <w:r>
        <w:rPr>
          <w:rFonts w:ascii="Times New Roman" w:hAnsi="Times New Roman" w:cs="Times New Roman"/>
          <w:szCs w:val="24"/>
        </w:rPr>
        <w:t>и подведомственных государственным органам или Администрации Каслинского</w:t>
      </w:r>
      <w:r w:rsidR="00391160" w:rsidRPr="00391160">
        <w:rPr>
          <w:rFonts w:ascii="Times New Roman" w:hAnsi="Times New Roman" w:cs="Times New Roman"/>
          <w:szCs w:val="24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муниципального района</w:t>
      </w:r>
      <w:r>
        <w:rPr>
          <w:rFonts w:ascii="Times New Roman" w:hAnsi="Times New Roman" w:cs="Times New Roman"/>
          <w:szCs w:val="24"/>
        </w:rPr>
        <w:t xml:space="preserve">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Заявители (представители заявителя) при подаче заявления вправе приложить к нему документы, указанные в подпунктах 2, 3, 4, 5, 6, 7, 8, 9, 10 пункта 10  настоящего Административного регламента, если такие документы не находятся в распоряжении Администрации Каслинского городского поселения или подведомственных ей организациях.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11. Заявление и документы (при их наличии), указанные в </w:t>
      </w:r>
      <w:hyperlink r:id="rId6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регламента, могут быть представлены в Администрацию</w:t>
      </w:r>
      <w:r w:rsidR="00391160" w:rsidRPr="00391160">
        <w:rPr>
          <w:rFonts w:ascii="Times New Roman" w:hAnsi="Times New Roman" w:cs="Times New Roman"/>
          <w:szCs w:val="24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 следующими способами: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посредством обращения в МФЦ;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2) при личном обращении в Администрацию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 Дата подачи заявления фиксируется штампом с присвоением входящего номера;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3) посредством почтового отправления с описью вложения и уведомлением о вручении. Днем обращения за муниципальной услугой является дата регистрации заявления в администрации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12. В случае направления заявления в электронном виде документы, предусмотренные </w:t>
      </w:r>
      <w:hyperlink r:id="rId7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пунктом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регламента, представляются заявителем </w:t>
      </w:r>
      <w:r>
        <w:rPr>
          <w:rFonts w:ascii="Times New Roman" w:hAnsi="Times New Roman" w:cs="Times New Roman"/>
          <w:szCs w:val="24"/>
        </w:rPr>
        <w:lastRenderedPageBreak/>
        <w:t xml:space="preserve">посредством его личного обращения или по почте заказным письмом с описью вложения и уведомлением о вручении. Днем обращения за муниципальной услугой является дата представления заявителем документов при личном обращении или по почте заказным письмом с описью вложения и уведомлением о вручении в Администрацию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13. При предоставлении муниципальной услуги Администрация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не вправе требовать от заявителя: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находятся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>
        <w:rPr>
          <w:rFonts w:ascii="Times New Roman" w:hAnsi="Times New Roman" w:cs="Times New Roman"/>
          <w:szCs w:val="24"/>
        </w:rPr>
        <w:t xml:space="preserve">, указанных 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27 июля 2010 г.  № 210-ФЗ «Об организации предоставления государственных и муниципальных услуг»;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3)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части 1 статьи 9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27 июля                2010 г. № 210-ФЗ «Об организации предоставления государственных</w:t>
      </w:r>
      <w:proofErr w:type="gramEnd"/>
      <w:r>
        <w:rPr>
          <w:rFonts w:ascii="Times New Roman" w:hAnsi="Times New Roman" w:cs="Times New Roman"/>
          <w:szCs w:val="24"/>
        </w:rPr>
        <w:t xml:space="preserve"> и муниципальных услуг».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14. Основания для отказа в приеме документов отсутствуют.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15. Основания для отказа в предоставлении муниципальной услуги:</w:t>
      </w:r>
    </w:p>
    <w:p w:rsidR="00DA0D6A" w:rsidRDefault="004121DA">
      <w:pPr>
        <w:ind w:firstLine="547"/>
        <w:jc w:val="both"/>
      </w:pPr>
      <w:bookmarkStart w:id="4" w:name="Par119"/>
      <w:bookmarkStart w:id="5" w:name="Par120"/>
      <w:bookmarkEnd w:id="4"/>
      <w:bookmarkEnd w:id="5"/>
      <w:r>
        <w:rPr>
          <w:rFonts w:ascii="Times New Roman" w:hAnsi="Times New Roman" w:cs="Times New Roman"/>
          <w:szCs w:val="24"/>
        </w:rPr>
        <w:t>1) с заявлением о присвоении объекту адресации адреса, расположенного на территории</w:t>
      </w:r>
      <w:r w:rsidR="00391160" w:rsidRPr="00391160">
        <w:rPr>
          <w:rFonts w:ascii="Times New Roman" w:hAnsi="Times New Roman" w:cs="Times New Roman"/>
          <w:szCs w:val="24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 обратилось лицо, не указанное в пунктах 27 и 29 Правил присвоения, изменения и аннулирования адресов объектов недвижимости на территории</w:t>
      </w:r>
      <w:r w:rsidR="00391160" w:rsidRPr="00391160">
        <w:rPr>
          <w:rFonts w:ascii="Times New Roman" w:hAnsi="Times New Roman" w:cs="Times New Roman"/>
          <w:szCs w:val="24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поселения, утвержденных решением Совета депутатов </w:t>
      </w:r>
      <w:r w:rsidR="00391160">
        <w:rPr>
          <w:rFonts w:ascii="Times New Roman" w:hAnsi="Times New Roman" w:cs="Times New Roman"/>
          <w:szCs w:val="24"/>
        </w:rPr>
        <w:t>Берегового сельского поселения от 22.</w:t>
      </w:r>
      <w:r>
        <w:rPr>
          <w:rFonts w:ascii="Times New Roman" w:hAnsi="Times New Roman" w:cs="Times New Roman"/>
          <w:szCs w:val="24"/>
        </w:rPr>
        <w:t>1</w:t>
      </w:r>
      <w:r w:rsidR="00391160">
        <w:rPr>
          <w:rFonts w:ascii="Times New Roman" w:hAnsi="Times New Roman" w:cs="Times New Roman"/>
          <w:szCs w:val="24"/>
        </w:rPr>
        <w:t>2.2014 года № 20</w:t>
      </w:r>
      <w:r>
        <w:rPr>
          <w:rFonts w:ascii="Times New Roman" w:hAnsi="Times New Roman" w:cs="Times New Roman"/>
          <w:szCs w:val="24"/>
        </w:rPr>
        <w:t>;</w:t>
      </w:r>
    </w:p>
    <w:p w:rsidR="00DA0D6A" w:rsidRDefault="004121DA">
      <w:pPr>
        <w:ind w:firstLine="547"/>
        <w:jc w:val="both"/>
      </w:pPr>
      <w:r>
        <w:rPr>
          <w:rFonts w:ascii="Times New Roman" w:hAnsi="Times New Roman" w:cs="Times New Roman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для изменения адреса объекту недвижимости, или соответствующий документ не был представлен заявителем (представителем заявителя) по собственной инициативе;</w:t>
      </w:r>
    </w:p>
    <w:p w:rsidR="00DA0D6A" w:rsidRDefault="004121DA">
      <w:pPr>
        <w:ind w:firstLine="547"/>
        <w:jc w:val="both"/>
      </w:pPr>
      <w:r>
        <w:rPr>
          <w:rFonts w:ascii="Times New Roman" w:hAnsi="Times New Roman" w:cs="Times New Roman"/>
          <w:color w:val="000000"/>
          <w:szCs w:val="24"/>
        </w:rPr>
        <w:t>3) документы, обязанность по предоставлению которых для изменения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A0D6A" w:rsidRDefault="004121DA">
      <w:pPr>
        <w:ind w:firstLine="547"/>
        <w:jc w:val="both"/>
      </w:pPr>
      <w:r>
        <w:rPr>
          <w:rFonts w:ascii="Times New Roman" w:hAnsi="Times New Roman" w:cs="Times New Roman"/>
          <w:szCs w:val="24"/>
        </w:rPr>
        <w:t xml:space="preserve">4) отсутствуют случаи и условия для присвоения объекту адресации адреса, указанные в пунктах 6, 8 - 11 и 14 - 18 Правил присвоения, изменения и аннулирования адресов объектов недвижимости на территории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поселения, утвержденных решением Совета депутатов </w:t>
      </w:r>
      <w:r w:rsidR="00391160">
        <w:rPr>
          <w:rFonts w:ascii="Times New Roman" w:hAnsi="Times New Roman" w:cs="Times New Roman"/>
          <w:szCs w:val="24"/>
        </w:rPr>
        <w:t>Берегового сельского поселения от 22.12.2014 года № 20;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16. При предоставлении муниципальной услуги плата с заявителя не взимается.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17.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должен превышать 15 минут.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18. Максимальный срок регистрации заявления о предоставлении муниципальной услуги - 1 день.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19. Требования к помещениям, в которых предоставляются муниципальные услуги: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lastRenderedPageBreak/>
        <w:t>1) помещения МФЦ, предназначенные для работы с заявителями, как правило, располагаются на нижних этажах здания и имеют отдельный вход. Помещение оборудуется информационной табличкой (вывеской), содержащей полное наименование МФЦ, а также информацию о режиме работы МФЦ;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в помещении оборудуются сектора для информирования, ожидания и приема граждан;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место предоставления муниципальной услуги оформляется в соответствии с целью предоставления муниципальной услуги, требованиями доступности для инвалидов и других групп населения с ограниченными возможностями в соответствии с требованиями Федерального закона от 30.12.2009 г. № 348-ФЗ «Технический регламент безопасности зданий и сооружений»;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вход в помещение МФЦ и выход из него оборудуется соответствующими указателями, а также лестницами с поручнями и пандусами для передвижения детских и инвалидных колясок;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на</w:t>
      </w:r>
      <w:r w:rsidR="00C0399E">
        <w:rPr>
          <w:rFonts w:ascii="Times New Roman" w:hAnsi="Times New Roman" w:cs="Times New Roman"/>
          <w:szCs w:val="24"/>
        </w:rPr>
        <w:t xml:space="preserve"> территории, прилегающей к месту </w:t>
      </w:r>
      <w:r>
        <w:rPr>
          <w:rFonts w:ascii="Times New Roman" w:hAnsi="Times New Roman" w:cs="Times New Roman"/>
          <w:szCs w:val="24"/>
        </w:rPr>
        <w:t>расположения МФЦ, оборудуются места для парковки автотранспортных средств, при наличии технической возможности.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20. Информация о порядке предоставления муниципальной услуги может быть предоставлена заявителям: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1) непосредственно в администрации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непосредственно в помещениях МФЦ на информационных стендах, в раздаточных информационных материалах (брошюры, буклеты, листовки, памятки), при личном консультировании специалистом МФЦ;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с использованием средств телефонной связи;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с использованием информационно-телекоммуникационных сетей общего пользования, в том числе сети Интернет;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5) по письменному обращению граждан и юридических лиц в МФЦ или Администрацию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 в средствах массовой информации: публикации в газетах, журналах, выступления по радио, на телевидении;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Основными требованиями к информированию заявителей о предоставлении муниципальной услуги являются: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достоверность предоставляемой информации об административных процедурах;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четкость в изложении информации об административных процедурах;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наглядность форм предоставляемой информации об административных процедурах;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удобство и доступность получения информации об административных процедурах;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оперативность предоставления информации об административных процедурах.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21. В помещении МФЦ, Администрации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 и Интернет-сайтах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поселения, на информационных стендах и иных источниках информирования, содержащих актуальную и исчерпывающую информацию, необходимую для получения муниципальных услуг, размещается следующая информация: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1) перечень муниципальных услуг, предоставляемых в МФЦ, Администрации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поселения, органах и организациях, участвующих в предоставлении таких услуг;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сроки предоставления муниципальных услуг;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о перечнях документов, необходимых для получения муниципальных услуг и требования, предъявляемые к этим документам;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основания для отказа в рассмотрении заявления о предоставлении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порядок получения консультаций, информирования о ходе оказания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 информация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7) порядок обжалования действий (бездействий), а также решений органов, </w:t>
      </w:r>
      <w:r>
        <w:rPr>
          <w:rFonts w:ascii="Times New Roman" w:hAnsi="Times New Roman" w:cs="Times New Roman"/>
          <w:szCs w:val="24"/>
        </w:rPr>
        <w:lastRenderedPageBreak/>
        <w:t xml:space="preserve">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МФЦ;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8) информация о предусмотренной законодательством РФ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 за нарушение порядка предоставления государственных и муниципальных услуг;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9) информация о порядке возмещения вреда, причиненного заявителю в результате ненадлежащего исполнения либо неисполнения МФЦ или его сотрудниками обязанностей, предусмотренных законодательством РФ;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10) другая информация, необходимая для получения муниципальной услуги.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22.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При ответах на телефонные звонки и устные обращения граждан специалисты МФЦ, администрации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Специалист МФЦ, Администрации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МФЦ, Администрации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Заявители, представившие в МФЦ комплект документов, и желающие получить результат предоставления услуги в МФЦ, в обязательном порядке информируются специалистами МФЦ по телефону о возможности получения итогового документа в МФЦ.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23.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Заявитель может выбрать два варианта информирования при устном личном обращении: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в режиме общей очереди в дни приема специалистов МФЦ, Администрации, уполномоченных для информирования;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по предварительной записи в МФЦ.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Время ожидания в очереди для получения информации (консультации) не должно превышать 15 минут. В случае если подготовка ответа требует продолжительного времени, специалист МФЦ назначает заявителю удобное для него время для получения окончательного и полного ответа на поставленные вопросы.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Время ожидания в очереди для подачи документов не должно превышать 15 минут.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Время ожидания в очереди для получения документов не должно превышать 15 минут.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Прием заявителей ведется в порядке живой очереди (при наличии электронной системы управления очередью, в порядке электронной очереди).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Предварительная запись в МФЦ осуществляется 4 способами: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при личном обращении к консультанту зала, который выдает талон на обслуживание;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через терминалы электронной очереди, расположенные в зале ожидания МФЦ. В этом случае талон электронной очереди выдает терминал после выбора заявителем группы услуг, даты и времени приема.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24. Информация по телефону, а также при устном личном обращении предоставляется по следующим вопросам: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режим работы МФЦ, Администрации;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полный почтовый адрес МФЦ, Администрации для предоставления комплекта документов по почте;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способы заполнения заявления;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перечень услуг, которые предоставляются в МФЦ, Администрации;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перечень категорий заявителей, имеющих право на получение услуг, предоставляемых в МФЦ, Администрации;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6) основания для отказа в предоставлении услуг, предоставляемых в МФЦ, </w:t>
      </w:r>
      <w:r>
        <w:rPr>
          <w:rFonts w:ascii="Times New Roman" w:hAnsi="Times New Roman" w:cs="Times New Roman"/>
          <w:szCs w:val="24"/>
        </w:rPr>
        <w:lastRenderedPageBreak/>
        <w:t>Администрацией;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7) порядок обжалования решений, действия (бездействия) уполномоченных органов, их должностных лиц и специалистов МФЦ, Администрации;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8) требования к комплекту документов, необходимых для предоставления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9) последовательности административных процедур при предоставлении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10) сроки предоставления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25.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Администрации, с учетом времени подготовки ответа заявителю, в срок, не превышающий 18 рабочих дней с момента регистрации обращения в МФЦ, Администрации.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 ответе на письменное обращение заявителя специалист Администрации указывает свою должность, фамилию, имя и отчество, а также номер телефона для справок.</w:t>
      </w:r>
    </w:p>
    <w:p w:rsidR="00DA0D6A" w:rsidRDefault="00DA0D6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III. Состав, последовательность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и сроки выполнения административных процедур,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требования к порядку их выполнения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26. Предоставление муниципальной услуги включает в себя следующие административные процедуры: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1) прием и регистрация в МФЦ, Администрации заявления и документов (при их наличии), необходимых для предоставления муниципальной услуги </w:t>
      </w:r>
      <w:r>
        <w:rPr>
          <w:rFonts w:ascii="Times New Roman" w:hAnsi="Times New Roman" w:cs="Times New Roman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szCs w:val="24"/>
        </w:rPr>
        <w:t>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2) рассмотрение МФЦ, в администрации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заявления и пакета документов (при их наличии), необходимых для получения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формирование и направление специалистом МФЦ, Администрации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4) формирование специалистом МФЦ, ответственным за прием документов дела заявителя. Передача дела специалистом МФЦ (курьером) в Администрацию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поселения, если заявитель обратился в МФЦ;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проверка специалистом МФЦ, Администрации, поступивших на исполнение документов;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 подготовка специалистом Администрации проекта постановления «Изменение почтовых адресов существующих объектов»;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Cs w:val="24"/>
        </w:rPr>
        <w:t xml:space="preserve">согласование, утверждение и подписание Главой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 (далее именуется – Глава поселения) проекта постановления «Изменение почтовых адресов существующих объектов»;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8) передача постановления «Изменение почтовых адресов существующих объектов» администрации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в МФЦ;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9) регистрация МФЦ постановления «Изменение почтовых адресов существующих объектов»;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10) выдача специалистом МФЦ постановления «Изменение почтовых адресов существующих объектов» заявителю.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Блок-схема предоставления муниципальной услуги «Изменение почтовых адресов существующих объектов» приведена в Приложении 3 к Административному регламенту.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Основанием для начала действий по предоставлению муниципальной услуги </w:t>
      </w:r>
      <w:r>
        <w:rPr>
          <w:rFonts w:ascii="Times New Roman" w:hAnsi="Times New Roman" w:cs="Times New Roman"/>
          <w:szCs w:val="24"/>
        </w:rPr>
        <w:lastRenderedPageBreak/>
        <w:t xml:space="preserve">«Изменение почтовых адресов существующих объектов», является обращение заявителя в МФЦ, Администрацию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с заявлением о присвоении адреса объекту недвижимости.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27. Специалист МФЦ, Администрации, ответственный за прием документов: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проводит первичную проверку предоставленных документов на предмет соответствия их установленным законодательством требованиям, удостоверяясь, что копии документов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удостоверяется также подписью заявителя;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регистрирует поступившее заявление, выдает заявителю расписку о принятии заявления, содержащую перечень приложенных документов;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формирует дело заявителя.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Общий максимальный срок приема документов от одного заявителя не должен превышать 15 минут.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28.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При поступлении документов заявителя по почте, должностное лицо МФЦ, Администрации, ответственное за ведение делопроизводства, принимает документы, выполняя при этом следующие действия: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 xml:space="preserve">регистрирует поступившие от заявителя документы в соответствии с порядком, установленным МФЦ, администрации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для регистрации входящей корреспонденции;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направляет зарегистрированное заявление и прилагаемые к нему документы должностному лицу Администрации, ответственному за предоставление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29. Рассмотрение в МФЦ, Администрации заявления и документов, предоставленных для получения муниципальной услуги, предусмотренной настоящим Административным регламентом.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 случае обращения заявителя в МФЦ, основанием для начала административной процедуры является передача заявления и документов в течение 1 рабочего дня специалистом МФЦ, ответственным за прием документов сотруднику контрольно-аналитического отдела (сектора) МФЦ.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Сотрудник контрольно-аналитического отдела (сектора) МФЦ: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1) принимает от специалиста МФЦ, ответственного за прием документов дело заявителя, проверяет на комплектность, а также на соответствие заявления и документов </w:t>
      </w:r>
      <w:proofErr w:type="gramStart"/>
      <w:r>
        <w:rPr>
          <w:rFonts w:ascii="Times New Roman" w:hAnsi="Times New Roman" w:cs="Times New Roman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Cs w:val="24"/>
        </w:rPr>
        <w:t xml:space="preserve"> 10 настоящего Административного регламента;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в случае непредставления заявителем документов в целях формирования полного пакета документов для предоставления муниципальной услуги, сотрудник контрольно-аналитического отдела (сектора) МФЦ направляет межведомственные запросы в уполномоченные органы и в течение 5 рабочих дней формирует дело заявителя;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Cs w:val="24"/>
        </w:rPr>
        <w:t>3) оформляет контрольный лист, фиксирующий процесс исполнения и сроки предоставления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в течение 1 рабочего дня формирует дело, заверяет своей подписью с указанием должности, фамилии и инициалов;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5) составляет реестр дел, направляемых в Администрацию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для осуществления подготовки итоговых документов;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6) в течение 1 рабочего дня направляет сформированное дело в Администрацию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29. Рассмотрение заявления и приложенных к нему документов, принятие решения о выдаче постановления Администрации</w:t>
      </w:r>
      <w:r w:rsidR="000B689F" w:rsidRPr="000B689F">
        <w:rPr>
          <w:rFonts w:ascii="Times New Roman" w:hAnsi="Times New Roman" w:cs="Times New Roman"/>
          <w:szCs w:val="24"/>
        </w:rPr>
        <w:t xml:space="preserve"> </w:t>
      </w:r>
      <w:r w:rsidR="000B689F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 «Изменение почтовых адресов существующих объектов» или об отказе в выдаче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постановления Администрации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«Изменение почтовых адресов существующих объектов».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Юридическим фактом, являющимся основанием для начала административной </w:t>
      </w:r>
      <w:r>
        <w:rPr>
          <w:rFonts w:ascii="Times New Roman" w:hAnsi="Times New Roman" w:cs="Times New Roman"/>
          <w:szCs w:val="24"/>
        </w:rPr>
        <w:lastRenderedPageBreak/>
        <w:t xml:space="preserve">процедуры, является поступление зарегистрированных документов к должностному лицу Администрации, ответственному за предоставление муниципальной услуги.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Ответственный исполнитель специалист администрации в течение 5 дней со дня регистрации документов проверяет их на наличие основания для отказа в предоставлении муниципальной услуги, указанного в пункте 15 настоящего Административного регламента.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наличия основания для отказа в предоставлении муниципальной  услуги, указанного в пункте 15 настоящего Административного регламента, ответственный специалист Администрации готовит письменный отказ в предоставлении муниципальной услуги по форме, утвержденной приказом Министерства финансов Российской Федерации от 11.12.2014 года № 146н (приложение 4) с указанием причины отказа и передает на подпись Главы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или лицу, им уполномоченному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885">
        <w:rPr>
          <w:rFonts w:ascii="Times New Roman" w:hAnsi="Times New Roman" w:cs="Times New Roman"/>
          <w:szCs w:val="24"/>
        </w:rPr>
        <w:t>Глава</w:t>
      </w:r>
      <w:r>
        <w:rPr>
          <w:rFonts w:ascii="Times New Roman" w:hAnsi="Times New Roman" w:cs="Times New Roman"/>
          <w:szCs w:val="24"/>
        </w:rPr>
        <w:t xml:space="preserve"> или лицо, им уполномоченное, подписывает письменный отказ в течение 5 дней </w:t>
      </w:r>
      <w:proofErr w:type="gramStart"/>
      <w:r>
        <w:rPr>
          <w:rFonts w:ascii="Times New Roman" w:hAnsi="Times New Roman" w:cs="Times New Roman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Cs w:val="24"/>
        </w:rPr>
        <w:t xml:space="preserve"> решения об отказе в предоставлении муниципальной услуги по основанию, указанному в пункте 15 настоящего Административного регламента.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Ответственный специалист администрации направляет заявителю один экземпляр письменного отказа в предоставлении муниципальной услуги в течение 3 дней со дня его подписания </w:t>
      </w:r>
      <w:r w:rsidR="00057885">
        <w:rPr>
          <w:rFonts w:ascii="Times New Roman" w:hAnsi="Times New Roman" w:cs="Times New Roman"/>
          <w:szCs w:val="24"/>
        </w:rPr>
        <w:t>Главой</w:t>
      </w:r>
      <w:r>
        <w:rPr>
          <w:rFonts w:ascii="Times New Roman" w:hAnsi="Times New Roman" w:cs="Times New Roman"/>
          <w:szCs w:val="24"/>
        </w:rPr>
        <w:t xml:space="preserve"> или лицом, им уполномоченным.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если заявитель не представил документы, указанные в подпунктах 2, 3, 4, 5, 6, 7, 8, 9, 10 пункта 10 настоящего Административного регламента, они запрашиваются администрацией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самостоятельно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взаимодействия.</w:t>
      </w:r>
      <w:proofErr w:type="gramEnd"/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  <w:szCs w:val="24"/>
        </w:rPr>
        <w:t>Межведомственный запрос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взаимодействия, оформляется в соответствии с требованиями, установленными Федеральным законом «Об организации предоставления государственных и муниципальных услуг».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Зарегистрированные документы рассматриваются в течение 5 дней с даты их поступления ответственному специалисту администрации.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Процедура рассмотрения документов включает: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- рассмотрение представленных документов на предмет их соответствия требованиям законодательства Российской Федерации и законодательства Челябинской области, муниципальных правовых актов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поселения, в том числе требованиям настоящего Административного регламента, а также на наличие оснований для отказа в предоставлении муниципальной услуги, указанных в </w:t>
      </w:r>
      <w:hyperlink r:id="rId10" w:anchor="Par121%23Par121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15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- подготовку проекта постановления «Изменение почтовых адресов существующих объектов»;    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- выдачу (направление) специалистом администрации, заявителю постановления Администрации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color w:val="000000"/>
          <w:szCs w:val="24"/>
        </w:rPr>
        <w:t xml:space="preserve">поселения  </w:t>
      </w:r>
      <w:r>
        <w:rPr>
          <w:rFonts w:ascii="Times New Roman" w:hAnsi="Times New Roman" w:cs="Times New Roman"/>
          <w:szCs w:val="24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В случае наличия оснований для отказа в предоставлении муниципальной услуги, указанных в пункте 15 настоящего Административного регламента, ответственный специалист Администрации готовит письмо с указанием причин отказа и передает на подпись </w:t>
      </w:r>
      <w:r w:rsidR="00057885">
        <w:rPr>
          <w:rFonts w:ascii="Times New Roman" w:hAnsi="Times New Roman" w:cs="Times New Roman"/>
          <w:szCs w:val="24"/>
        </w:rPr>
        <w:t>Главе</w:t>
      </w:r>
      <w:r>
        <w:rPr>
          <w:rFonts w:ascii="Times New Roman" w:hAnsi="Times New Roman" w:cs="Times New Roman"/>
          <w:szCs w:val="24"/>
        </w:rPr>
        <w:t xml:space="preserve"> или лицу, им уполномоченному.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 письме указываются: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адрес, фамилия, имя, отчество физического лица или наименование юридического лица, которому направляется уведомление;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основания для отказа в предоставлении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фамилия, имя, отчество специалиста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Администрации, составившего указанное уведомление.</w:t>
      </w:r>
    </w:p>
    <w:p w:rsidR="00DA0D6A" w:rsidRDefault="00057885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Глава</w:t>
      </w:r>
      <w:r w:rsidR="004121DA">
        <w:rPr>
          <w:rFonts w:ascii="Times New Roman" w:hAnsi="Times New Roman" w:cs="Times New Roman"/>
          <w:szCs w:val="24"/>
        </w:rPr>
        <w:t xml:space="preserve"> или лицо, им уполномоченное, подписывает уведомление в течение 5 дней </w:t>
      </w:r>
      <w:proofErr w:type="gramStart"/>
      <w:r w:rsidR="004121DA">
        <w:rPr>
          <w:rFonts w:ascii="Times New Roman" w:hAnsi="Times New Roman" w:cs="Times New Roman"/>
          <w:szCs w:val="24"/>
        </w:rPr>
        <w:t xml:space="preserve">с </w:t>
      </w:r>
      <w:r w:rsidR="004121DA">
        <w:rPr>
          <w:rFonts w:ascii="Times New Roman" w:hAnsi="Times New Roman" w:cs="Times New Roman"/>
          <w:szCs w:val="24"/>
        </w:rPr>
        <w:lastRenderedPageBreak/>
        <w:t>даты принятия</w:t>
      </w:r>
      <w:proofErr w:type="gramEnd"/>
      <w:r w:rsidR="004121DA">
        <w:rPr>
          <w:rFonts w:ascii="Times New Roman" w:hAnsi="Times New Roman" w:cs="Times New Roman"/>
          <w:szCs w:val="24"/>
        </w:rPr>
        <w:t xml:space="preserve"> специалистом Администрации решения об отказе в предоставлении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Специалист Администрации направляет заявителю один экземпляр уведомления в течение 3 дней со дня его подписания </w:t>
      </w:r>
      <w:r w:rsidR="00057885">
        <w:rPr>
          <w:rFonts w:ascii="Times New Roman" w:hAnsi="Times New Roman" w:cs="Times New Roman"/>
          <w:szCs w:val="24"/>
        </w:rPr>
        <w:t>Главой</w:t>
      </w:r>
      <w:r>
        <w:rPr>
          <w:rFonts w:ascii="Times New Roman" w:hAnsi="Times New Roman" w:cs="Times New Roman"/>
          <w:szCs w:val="24"/>
        </w:rPr>
        <w:t>.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отсутствия оснований для отказа в предоставлении муниципальной услуги, указанных в подпункте 15 настоящего Административного регламента, ответственный специалист Администрации принимает решение о предоставлении муниципальной услуги, готовит проект постановления Администрации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«Изменение почтовых адресов существующих объектов» в 4 экземплярах, визирует его и передает его на подписание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поселения в порядке, установленном делопроизводством. </w:t>
      </w:r>
      <w:proofErr w:type="gramEnd"/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Ответственный специалист Администрации направляет заявителю три экземпляра постановления </w:t>
      </w:r>
      <w:r>
        <w:rPr>
          <w:rFonts w:ascii="Times New Roman" w:hAnsi="Times New Roman" w:cs="Times New Roman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szCs w:val="24"/>
        </w:rPr>
        <w:t xml:space="preserve"> течение 3 дней со дня его подписания Главой </w:t>
      </w:r>
      <w:r w:rsidR="00057885">
        <w:rPr>
          <w:rFonts w:ascii="Times New Roman" w:hAnsi="Times New Roman" w:cs="Times New Roman"/>
          <w:szCs w:val="24"/>
        </w:rPr>
        <w:t>\</w:t>
      </w:r>
      <w:r w:rsidR="00057885" w:rsidRPr="00057885">
        <w:rPr>
          <w:rFonts w:ascii="Times New Roman" w:hAnsi="Times New Roman" w:cs="Times New Roman"/>
          <w:szCs w:val="24"/>
        </w:rPr>
        <w:t xml:space="preserve">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>При предоставлении муниципальной услуги с участием МФЦ специалист администрации, ответственный за выдачу документов заявителю, передает подготовленное постановление «Изменение почтовых адресов существующих объектов», в трех экземплярах, либо уведомление об отказе в предоставлении муниципальной услуги в МФЦ в течение 3 рабочих дней со дня подписания проекта постановления «Изменение почтовых адресов существующих объектов», либо уведомления об отказе в предоставлении муниципальной услуги.</w:t>
      </w:r>
      <w:proofErr w:type="gramEnd"/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Сотрудник МФЦ информирует заявителя о готовности и о необходимости получения заявителем постановления </w:t>
      </w:r>
      <w:r>
        <w:rPr>
          <w:rFonts w:ascii="Times New Roman" w:hAnsi="Times New Roman" w:cs="Times New Roman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szCs w:val="24"/>
        </w:rPr>
        <w:t>,  либо уведомления об отказе в предоставлении муниципальной услуги в МФЦ в течение 1 рабочего дня со дня их передачи специалисту Администрации и выдает заявителю указанные документы.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Результатом выполнения административной процедуры является выдача постановления  «Изменение почтовых адресов существующих объектов», либо уведомление об отказе в предоставлении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Способом фиксации результата являются запись в журнале регистрации о выдаче постановления «Изменение почтовых адресов существующих объектов» либо уведомления об отказе в предоставлении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Максимальный срок выполнения административной процедуры – 18 рабочих дней.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IV. Формы контроля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за исполнением Административного регламента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30. Текущий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соблюдением и исполнением положений настоящего Административного регламента специалистами Администрации  осуществляется Главой </w:t>
      </w:r>
      <w:r w:rsidR="00057885">
        <w:rPr>
          <w:rFonts w:ascii="Times New Roman" w:hAnsi="Times New Roman" w:cs="Times New Roman"/>
          <w:szCs w:val="24"/>
        </w:rPr>
        <w:t>сельского поселения</w:t>
      </w:r>
      <w:r>
        <w:rPr>
          <w:rFonts w:ascii="Times New Roman" w:hAnsi="Times New Roman" w:cs="Times New Roman"/>
          <w:szCs w:val="24"/>
        </w:rPr>
        <w:t>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31.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полнотой и качеством предоставления муниципальной  услуги включает в себя: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проведение проверок в целях выявления и устранения нарушений прав заявителей;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32. Проведение проверок может носить плановый характер (осуществляться на основании планов работы) и внеплановый характер (по конкретному обращению получателя муниципальной услуги).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Периодичность проведения проверок полноты и качества предоставления муниципальной услуги осуществляется на основании правовых актов Администрации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33. В случае выявления нарушений в ходе исполнения административного регламента виновные должностные лица, муниципальные служащие  привлекаются к ответственности в соответствии с действующим законодательством Российской Федерации.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V. Досудебный (внесудебный) порядок обжалования решений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lastRenderedPageBreak/>
        <w:t>и действий (бездействия) органа, предоставляющего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муниципальную услугу, а также должностных лиц,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 xml:space="preserve">муниципальных служащих 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  <w:szCs w:val="24"/>
        </w:rPr>
        <w:t xml:space="preserve">34. </w:t>
      </w:r>
      <w:r>
        <w:rPr>
          <w:rFonts w:ascii="Times New Roman" w:hAnsi="Times New Roman" w:cs="Times New Roman"/>
        </w:rPr>
        <w:t xml:space="preserve">Действия (бездействие) Администрации, </w:t>
      </w:r>
      <w:proofErr w:type="gramStart"/>
      <w:r>
        <w:rPr>
          <w:rFonts w:ascii="Times New Roman" w:hAnsi="Times New Roman" w:cs="Times New Roman"/>
        </w:rPr>
        <w:t>ее должностных лиц, принимаемые ими решения при предоставлении муниципальной услуги могут</w:t>
      </w:r>
      <w:proofErr w:type="gramEnd"/>
      <w:r>
        <w:rPr>
          <w:rFonts w:ascii="Times New Roman" w:hAnsi="Times New Roman" w:cs="Times New Roman"/>
        </w:rPr>
        <w:t xml:space="preserve"> быть обжалованы заявителями.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Жалоба на нарушение порядка предоставления муниципальной услуги (далее именуется - жалоба) - требование заявителя или его представителя о восстановлении или защите нарушенных прав или законных интересов заявителя Администрацией при получении данным заявителем муниципальной услуги.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35. Информирование заявителей о порядке подачи и рассмотрения жалобы 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>осуществляется следующими способами: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в Администрации по адр</w:t>
      </w:r>
      <w:r w:rsidR="00057885">
        <w:rPr>
          <w:rFonts w:ascii="Times New Roman" w:hAnsi="Times New Roman" w:cs="Times New Roman"/>
        </w:rPr>
        <w:t>есу: 456847</w:t>
      </w:r>
      <w:r>
        <w:rPr>
          <w:rFonts w:ascii="Times New Roman" w:hAnsi="Times New Roman" w:cs="Times New Roman"/>
        </w:rPr>
        <w:t xml:space="preserve">, Челябинская область, </w:t>
      </w:r>
      <w:r w:rsidR="00057885">
        <w:rPr>
          <w:rFonts w:ascii="Times New Roman" w:hAnsi="Times New Roman" w:cs="Times New Roman"/>
        </w:rPr>
        <w:t>Каслинский район, п. Береговой, ул. Ленина 13</w:t>
      </w:r>
    </w:p>
    <w:p w:rsidR="00DA0D6A" w:rsidRDefault="00057885">
      <w:pPr>
        <w:jc w:val="both"/>
      </w:pPr>
      <w:r>
        <w:rPr>
          <w:rFonts w:ascii="Times New Roman" w:hAnsi="Times New Roman" w:cs="Times New Roman"/>
        </w:rPr>
        <w:t>телефоны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8(35149) 3-77-73</w:t>
      </w:r>
      <w:r w:rsidR="004121DA">
        <w:rPr>
          <w:rFonts w:ascii="Times New Roman" w:hAnsi="Times New Roman" w:cs="Times New Roman"/>
        </w:rPr>
        <w:t>;</w:t>
      </w:r>
    </w:p>
    <w:p w:rsidR="00DA0D6A" w:rsidRPr="00057885" w:rsidRDefault="00057885" w:rsidP="00057885">
      <w:pPr>
        <w:jc w:val="both"/>
        <w:rPr>
          <w:lang w:val="en-US"/>
        </w:rPr>
      </w:pPr>
      <w:r>
        <w:t xml:space="preserve">       </w:t>
      </w:r>
      <w:r w:rsidR="004121DA">
        <w:rPr>
          <w:rFonts w:ascii="Times New Roman" w:hAnsi="Times New Roman" w:cs="Times New Roman"/>
        </w:rPr>
        <w:t>на официальном сайте Администрации:</w:t>
      </w:r>
      <w:r>
        <w:rPr>
          <w:rFonts w:ascii="Times New Roman" w:hAnsi="Times New Roman" w:cs="Times New Roman"/>
          <w:lang w:val="en-US"/>
        </w:rPr>
        <w:t xml:space="preserve"> beregovoe.eps74.ru</w:t>
      </w:r>
    </w:p>
    <w:p w:rsidR="00DA0D6A" w:rsidRDefault="004121D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36. Предметом досудебного (внесудебного) обжалования являются действия (бездействие) Администрации и решения, принятые должностными лицами в ходе выполнения настоящего Регламента, с совершением (принятием)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согласен заявитель.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Заявитель может обратиться с </w:t>
      </w:r>
      <w:proofErr w:type="gramStart"/>
      <w:r>
        <w:rPr>
          <w:rFonts w:ascii="Times New Roman" w:hAnsi="Times New Roman" w:cs="Times New Roman"/>
        </w:rPr>
        <w:t>жалобой</w:t>
      </w:r>
      <w:proofErr w:type="gramEnd"/>
      <w:r>
        <w:rPr>
          <w:rFonts w:ascii="Times New Roman" w:hAnsi="Times New Roman" w:cs="Times New Roman"/>
        </w:rPr>
        <w:t xml:space="preserve"> в том числе в следующих случаях: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и нормативными правовыми актами Администрации для предоставления муниципальной услуги, настоящим Регламентом;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 xml:space="preserve">5) отказ в предоставлении муниципальной услуги, если основания отказа не </w:t>
      </w:r>
    </w:p>
    <w:p w:rsidR="00DA0D6A" w:rsidRDefault="004121DA">
      <w:pPr>
        <w:jc w:val="both"/>
      </w:pPr>
      <w:proofErr w:type="gramStart"/>
      <w:r>
        <w:rPr>
          <w:rFonts w:ascii="Times New Roman" w:hAnsi="Times New Roman" w:cs="Times New Roman"/>
        </w:rPr>
        <w:t>предусмотрены федеральными законами, принятыми в соответствии с ними иными нормативными правовыми актами Российской Федерации, нормативными правовыми актами Челябинской области, нормативными Администрации, настоящим Регламентом;</w:t>
      </w:r>
      <w:proofErr w:type="gramEnd"/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DA0D6A" w:rsidRDefault="004121DA">
      <w:pPr>
        <w:ind w:firstLine="426"/>
        <w:jc w:val="both"/>
      </w:pPr>
      <w:proofErr w:type="gramStart"/>
      <w:r>
        <w:rPr>
          <w:rFonts w:ascii="Times New Roman" w:hAnsi="Times New Roman" w:cs="Times New Roman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37. Основанием для начала процедуры досудебного (внесудебного) обжалования является жалоба.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Жалоба подается в письменной форме на бумажном носителе или в форме электронного документа.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федерального портала, а также может быть принята при личном приеме. При поступлении жалобы в многофункциональный центр работник многофункционального центра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lastRenderedPageBreak/>
        <w:t>Личный прием заявителей осуществляется по предварительной з</w:t>
      </w:r>
      <w:r w:rsidR="003D121E">
        <w:rPr>
          <w:rFonts w:ascii="Times New Roman" w:hAnsi="Times New Roman" w:cs="Times New Roman"/>
        </w:rPr>
        <w:t>аписи в соответствии с графиком.</w:t>
      </w:r>
      <w:r>
        <w:rPr>
          <w:rFonts w:ascii="Times New Roman" w:hAnsi="Times New Roman" w:cs="Times New Roman"/>
        </w:rPr>
        <w:t xml:space="preserve"> Запись на личный прием заявителей осуществляется  при личном обращен</w:t>
      </w:r>
      <w:r w:rsidR="003D121E">
        <w:rPr>
          <w:rFonts w:ascii="Times New Roman" w:hAnsi="Times New Roman" w:cs="Times New Roman"/>
        </w:rPr>
        <w:t>ии или по телефону 8(35149) 3-77-73</w:t>
      </w:r>
      <w:r>
        <w:rPr>
          <w:rFonts w:ascii="Times New Roman" w:hAnsi="Times New Roman" w:cs="Times New Roman"/>
        </w:rPr>
        <w:t>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38. Действия (бездействие) и (или) решения должностных лиц Администрации могут быть обжалованы: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- уполномоченному должностному лицу Администрации;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- Главе </w:t>
      </w:r>
      <w:r w:rsidR="003D121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</w:rPr>
        <w:t>поселения.</w:t>
      </w:r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</w:rPr>
        <w:t>Уполномоченное должностное лицо Администрации рассматривает жалобы на действия (бездействие) и (или) решения, принимаемые должностными лицами Администрации.</w:t>
      </w:r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</w:rPr>
        <w:t xml:space="preserve">Глава </w:t>
      </w:r>
      <w:r w:rsidR="003D121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</w:rPr>
        <w:t>поселения рассматривает жалобы на действия (бездействие) и (или) решения, принимаемые уполномоченным должностным лицом Администрации.</w:t>
      </w:r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</w:rPr>
        <w:t xml:space="preserve"> Решения, принятые Главой </w:t>
      </w:r>
      <w:r w:rsidR="003D121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</w:rPr>
        <w:t>поселения и (или) его действия (бездействия) обжалуются в судебном порядке в соответствии с законодательством Российской Федерации.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39. Жалоба должна содержать: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Администрации, решения и (или) действия (бездействие) которых обжалуются;</w:t>
      </w:r>
    </w:p>
    <w:p w:rsidR="00DA0D6A" w:rsidRDefault="004121DA">
      <w:pPr>
        <w:ind w:firstLine="426"/>
        <w:jc w:val="both"/>
      </w:pPr>
      <w:proofErr w:type="gramStart"/>
      <w:r>
        <w:rPr>
          <w:rFonts w:ascii="Times New Roman" w:hAnsi="Times New Roman" w:cs="Times New Roman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должно быть направлено о решении по жалобе;</w:t>
      </w:r>
      <w:proofErr w:type="gramEnd"/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3) сведения об обжалуемых решениях и (или) действиях (бездействии) Администрации, должностного лица Администрации;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(или) действием (бездействием) Администрации, должностного лица Администрации. 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жалобы, либо их копии. В случае если документы, указанные в настоящем подпункте, находятся в распоряжении Администрации, заявитель имеет право на получение таких документов и (или) информации, необходимых для обоснования и рассмотрения жалобы.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40. </w:t>
      </w:r>
      <w:proofErr w:type="gramStart"/>
      <w:r>
        <w:rPr>
          <w:rFonts w:ascii="Times New Roman" w:hAnsi="Times New Roman" w:cs="Times New Roman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 </w:t>
      </w:r>
      <w:proofErr w:type="gramEnd"/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Указанный срок рассмотрения жалоб может быть сокращен в случаях, установленных Правительством Российской Федерации.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41. По результатам рассмотрения жалобы должностное лицо, указанное в пункте 44 настоящего Регламента, принимает одно из следующих решений: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1) удовлетворяет жалобу, в том числе в форме отмены принятого решения, </w:t>
      </w:r>
    </w:p>
    <w:p w:rsidR="00DA0D6A" w:rsidRDefault="004121DA">
      <w:pPr>
        <w:jc w:val="both"/>
      </w:pPr>
      <w:proofErr w:type="gramStart"/>
      <w:r>
        <w:rPr>
          <w:rFonts w:ascii="Times New Roman" w:hAnsi="Times New Roman" w:cs="Times New Roman"/>
        </w:rPr>
        <w:t>исправления допущенных специалистом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Регламентом, а также в иных формах;</w:t>
      </w:r>
      <w:proofErr w:type="gramEnd"/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2) отказывает в удовлетворении жалобы.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42. Не позднее дня, следующего за днем принятия решения, указанного в пункте 47 настоящего Регламента, заявителю в письменной форме и по желанию заявителя в </w:t>
      </w:r>
      <w:r>
        <w:rPr>
          <w:rFonts w:ascii="Times New Roman" w:hAnsi="Times New Roman" w:cs="Times New Roman"/>
        </w:rPr>
        <w:lastRenderedPageBreak/>
        <w:t>электронной форме направляется мотивированное решение по результатам рассмотрении жалобы.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43.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44.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DA0D6A" w:rsidRDefault="00DA0D6A">
      <w:pPr>
        <w:ind w:firstLine="567"/>
        <w:jc w:val="both"/>
        <w:rPr>
          <w:rFonts w:ascii="Times New Roman" w:hAnsi="Times New Roman" w:cs="Times New Roman"/>
        </w:rPr>
      </w:pPr>
    </w:p>
    <w:p w:rsidR="00DA0D6A" w:rsidRDefault="003D12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412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Берегового сельского</w:t>
      </w:r>
      <w:r w:rsidR="00412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поселения                                                      М.В. </w:t>
      </w:r>
      <w:proofErr w:type="spellStart"/>
      <w:r>
        <w:rPr>
          <w:rFonts w:ascii="Times New Roman" w:hAnsi="Times New Roman" w:cs="Times New Roman"/>
        </w:rPr>
        <w:t>Санатин</w:t>
      </w:r>
      <w:proofErr w:type="spellEnd"/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1  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>к проекту административного регламента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DA0D6A" w:rsidRDefault="004121DA">
      <w:pPr>
        <w:ind w:firstLine="709"/>
        <w:jc w:val="center"/>
      </w:pPr>
      <w:r>
        <w:rPr>
          <w:rFonts w:ascii="Times New Roman" w:hAnsi="Times New Roman"/>
        </w:rPr>
        <w:t xml:space="preserve">Общая информация об администрации </w:t>
      </w:r>
      <w:r w:rsidR="003D121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/>
        </w:rPr>
        <w:t>поселения</w:t>
      </w:r>
    </w:p>
    <w:tbl>
      <w:tblPr>
        <w:tblW w:w="0" w:type="auto"/>
        <w:tblInd w:w="-328" w:type="dxa"/>
        <w:tblLayout w:type="fixed"/>
        <w:tblLook w:val="0000"/>
      </w:tblPr>
      <w:tblGrid>
        <w:gridCol w:w="5103"/>
        <w:gridCol w:w="4841"/>
      </w:tblGrid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Почтовый адрес для направления корреспонденции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9650FB" w:rsidP="009650FB">
            <w:pPr>
              <w:jc w:val="both"/>
            </w:pPr>
            <w:r>
              <w:rPr>
                <w:rFonts w:ascii="Times New Roman" w:hAnsi="Times New Roman" w:cs="Times New Roman"/>
              </w:rPr>
              <w:t>456847</w:t>
            </w:r>
            <w:r w:rsidR="004121DA">
              <w:rPr>
                <w:rFonts w:ascii="Times New Roman" w:hAnsi="Times New Roman" w:cs="Times New Roman"/>
              </w:rPr>
              <w:t xml:space="preserve">, Челябинская область, Каслинский район, </w:t>
            </w:r>
            <w:r>
              <w:rPr>
                <w:rFonts w:ascii="Times New Roman" w:hAnsi="Times New Roman" w:cs="Times New Roman"/>
              </w:rPr>
              <w:t>п. Береговой</w:t>
            </w:r>
            <w:r w:rsidR="004121DA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 13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 w:rsidP="009650FB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Челябинская область, Каслинский район, </w:t>
            </w:r>
            <w:r w:rsidR="009650FB">
              <w:rPr>
                <w:rFonts w:ascii="Times New Roman" w:hAnsi="Times New Roman" w:cs="Times New Roman"/>
              </w:rPr>
              <w:t xml:space="preserve">   п. Береговой, ул. Ленина 13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light</w:t>
            </w:r>
            <w:r w:rsidR="009650FB">
              <w:rPr>
                <w:rFonts w:ascii="Times New Roman" w:hAnsi="Times New Roman" w:cs="Times New Roman"/>
                <w:lang w:val="en-US"/>
              </w:rPr>
              <w:t>day</w:t>
            </w:r>
            <w:r>
              <w:rPr>
                <w:rFonts w:ascii="Times New Roman" w:hAnsi="Times New Roman" w:cs="Times New Roman"/>
                <w:lang w:val="en-US"/>
              </w:rPr>
              <w:t>today</w:t>
            </w:r>
            <w:proofErr w:type="spellEnd"/>
            <w:r w:rsidR="004121DA">
              <w:rPr>
                <w:rFonts w:ascii="Times New Roman" w:hAnsi="Times New Roman" w:cs="Times New Roman"/>
              </w:rPr>
              <w:t>@</w:t>
            </w:r>
            <w:proofErr w:type="spellStart"/>
            <w:r w:rsidR="004121DA">
              <w:rPr>
                <w:rFonts w:ascii="Times New Roman" w:hAnsi="Times New Roman" w:cs="Times New Roman"/>
              </w:rPr>
              <w:t>yandex.ru</w:t>
            </w:r>
            <w:proofErr w:type="spellEnd"/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Телефон для справок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Pr="009650FB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8-351-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>-</w:t>
            </w:r>
            <w:r w:rsidR="009650FB">
              <w:rPr>
                <w:rFonts w:ascii="Times New Roman" w:hAnsi="Times New Roman" w:cs="Times New Roman"/>
              </w:rPr>
              <w:t>3-77-73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Телефон-автоинформатор</w:t>
            </w:r>
            <w:proofErr w:type="spellEnd"/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Официальный сайт в сети Интернет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Pr="000122AD" w:rsidRDefault="000122AD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beregovoe.eps74.ru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 w:rsidP="000122AD">
            <w:pPr>
              <w:jc w:val="both"/>
            </w:pPr>
            <w:r>
              <w:rPr>
                <w:rFonts w:ascii="Times New Roman" w:hAnsi="Times New Roman" w:cs="Times New Roman"/>
              </w:rPr>
              <w:t>ФИО и должность главы</w:t>
            </w:r>
            <w:r w:rsidR="000122AD">
              <w:rPr>
                <w:rFonts w:ascii="Times New Roman" w:hAnsi="Times New Roman" w:cs="Times New Roman"/>
                <w:szCs w:val="24"/>
              </w:rPr>
              <w:t xml:space="preserve"> Берегового сельского</w:t>
            </w:r>
            <w:r w:rsidR="000122A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D6A" w:rsidRDefault="004121DA">
      <w:pPr>
        <w:ind w:firstLine="709"/>
        <w:jc w:val="center"/>
      </w:pPr>
      <w:r>
        <w:t>График работы Администрации Каслинского городского поселения</w:t>
      </w:r>
    </w:p>
    <w:tbl>
      <w:tblPr>
        <w:tblW w:w="0" w:type="auto"/>
        <w:tblInd w:w="-328" w:type="dxa"/>
        <w:tblLayout w:type="fixed"/>
        <w:tblLook w:val="0000"/>
      </w:tblPr>
      <w:tblGrid>
        <w:gridCol w:w="3198"/>
        <w:gridCol w:w="3193"/>
        <w:gridCol w:w="3553"/>
      </w:tblGrid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jc w:val="center"/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jc w:val="center"/>
            </w:pPr>
            <w:r>
              <w:rPr>
                <w:rFonts w:ascii="Times New Roman" w:hAnsi="Times New Roman" w:cs="Times New Roman"/>
              </w:rPr>
              <w:t>Часы работы (обеденный перерыв)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jc w:val="center"/>
            </w:pPr>
            <w:r>
              <w:rPr>
                <w:rFonts w:ascii="Times New Roman" w:hAnsi="Times New Roman" w:cs="Times New Roman"/>
              </w:rPr>
              <w:t>Часы приема граждан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08.00–17.00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08.00–17.00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D6A" w:rsidRDefault="004121DA">
      <w:pPr>
        <w:ind w:firstLine="709"/>
        <w:jc w:val="center"/>
      </w:pPr>
      <w:r>
        <w:rPr>
          <w:rFonts w:ascii="Times New Roman" w:hAnsi="Times New Roman"/>
        </w:rPr>
        <w:t>Общая информация о Муниципальное бюджетное учреждение «Многофункциональный центр предоставления государственных и муниципальных услуг» Каслинского городского поселения</w:t>
      </w:r>
    </w:p>
    <w:tbl>
      <w:tblPr>
        <w:tblW w:w="0" w:type="auto"/>
        <w:tblInd w:w="-328" w:type="dxa"/>
        <w:tblLayout w:type="fixed"/>
        <w:tblLook w:val="0000"/>
      </w:tblPr>
      <w:tblGrid>
        <w:gridCol w:w="4537"/>
        <w:gridCol w:w="5407"/>
      </w:tblGrid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Почтовый адрес для направления корреспонденции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456835, Челябинская область, Каслинский район, город Касли, ул. Лобашова, д.137, пом.1</w:t>
            </w:r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456830, Челябинская область, Каслинский район, город Касли, ул. Лобашова, д.137, пом.1</w:t>
            </w:r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kasli@mfc-chelobl.ru</w:t>
            </w:r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Телефон для справок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8 (351</w:t>
            </w: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5-54-05</w:t>
            </w:r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Официальный сайт в сети Интернет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mfc-74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</w:tbl>
    <w:p w:rsidR="00DA0D6A" w:rsidRDefault="004121DA">
      <w:pPr>
        <w:spacing w:line="360" w:lineRule="auto"/>
        <w:ind w:firstLine="709"/>
        <w:jc w:val="center"/>
      </w:pPr>
      <w:r>
        <w:rPr>
          <w:rFonts w:ascii="Times New Roman" w:hAnsi="Times New Roman"/>
        </w:rPr>
        <w:t>График работы по приему заявителей</w:t>
      </w:r>
    </w:p>
    <w:tbl>
      <w:tblPr>
        <w:tblW w:w="0" w:type="auto"/>
        <w:tblInd w:w="-328" w:type="dxa"/>
        <w:tblLayout w:type="fixed"/>
        <w:tblLook w:val="0000"/>
      </w:tblPr>
      <w:tblGrid>
        <w:gridCol w:w="5216"/>
        <w:gridCol w:w="4728"/>
      </w:tblGrid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Часы работы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Неприемный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09:00 - 20:00 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09:00 - 18:00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09:00 - 18:00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09:00 - 18:00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09:00 - 15:00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Приложение 2  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к проекту административного регламента 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bCs/>
          <w:szCs w:val="24"/>
        </w:rPr>
        <w:t>ФОРМА ЗАЯВЛЕНИЯ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bCs/>
          <w:szCs w:val="24"/>
        </w:rPr>
        <w:t>О ПРИСВОЕНИИ ОБЪЕКТУ АДРЕСАЦИИ АДРЕСА ИЛИ АННУЛИРОВАНИИ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bCs/>
          <w:szCs w:val="24"/>
        </w:rPr>
        <w:t>ЕГО АДРЕСА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  <w:gridCol w:w="20"/>
      </w:tblGrid>
      <w:tr w:rsidR="00DA0D6A">
        <w:tc>
          <w:tcPr>
            <w:tcW w:w="6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7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Заявление принято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регистрационный номер _______________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листов заявления ___________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прилагаемых документов ____,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ФИО должностного лица ________________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подпись должностного лица ____________</w:t>
            </w:r>
          </w:p>
        </w:tc>
      </w:tr>
      <w:tr w:rsidR="00DA0D6A">
        <w:trPr>
          <w:cantSplit/>
          <w:trHeight w:val="29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----------------------------------------</w:t>
            </w:r>
          </w:p>
          <w:p w:rsidR="00DA0D6A" w:rsidRDefault="004121DA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Прошу в отношении объекта адресации: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Объект незавершенного строительства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Присвоить адрес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раздела земельного участка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объединяемого земельного участка </w:t>
            </w:r>
            <w:hyperlink w:anchor="Par556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&lt;1&gt;</w:t>
              </w:r>
            </w:hyperlink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объединяемого земельного участка </w:t>
            </w:r>
            <w:hyperlink w:anchor="Par556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&lt;1&gt;</w:t>
              </w:r>
            </w:hyperlink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  <w:gridCol w:w="20"/>
      </w:tblGrid>
      <w:tr w:rsidR="00DA0D6A"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выдела из земельного участка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перераспределения земельных участков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&lt;2&gt;</w:t>
              </w:r>
            </w:hyperlink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земельного участка, который перераспределяется </w:t>
            </w:r>
            <w:hyperlink w:anchor="Par557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&lt;2&gt;</w:t>
              </w:r>
            </w:hyperlink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Строительством, реконструкцией здания, сооружения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помещения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помещения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  <w:gridCol w:w="20"/>
      </w:tblGrid>
      <w:tr w:rsidR="00DA0D6A">
        <w:tc>
          <w:tcPr>
            <w:tcW w:w="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в здании, сооружении путем раздела здания, сооружения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здания, сооружения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в здании, сооружении путем раздела помещения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Назначение помещения (жилое (нежилое) помещение) </w:t>
            </w:r>
            <w:hyperlink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Вид помещения </w:t>
            </w:r>
            <w:hyperlink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помещений </w:t>
            </w:r>
            <w:hyperlink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помещения, раздел которого осуществляется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объединяемых помещений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объединяемого помещения </w:t>
            </w:r>
            <w:hyperlink w:anchor="Par559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&lt;4&gt;</w:t>
              </w:r>
            </w:hyperlink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объединяемого помещения </w:t>
            </w:r>
            <w:hyperlink w:anchor="Par559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&lt;4&gt;</w:t>
              </w:r>
            </w:hyperlink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здания, сооружения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  <w:gridCol w:w="20"/>
      </w:tblGrid>
      <w:tr w:rsidR="00DA0D6A"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rPr>
          <w:gridAfter w:val="1"/>
          <w:wAfter w:w="20" w:type="dxa"/>
        </w:trPr>
        <w:tc>
          <w:tcPr>
            <w:tcW w:w="631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Аннулировать адрес объекта адресации:</w:t>
            </w: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страны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поселения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Номер земельного участка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Прекращением существования объекта адресации</w:t>
            </w: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3 части 2 статьи 27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www.pravo.gov.ru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23 декабря 2014 г.)</w:t>
            </w:r>
            <w:proofErr w:type="gramEnd"/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Присвоением объекту адресации нового адреса</w:t>
            </w: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  <w:gridCol w:w="20"/>
      </w:tblGrid>
      <w:tr w:rsidR="00DA0D6A"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физическое лицо: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ИНН (при наличии):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серия: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номер: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 выдачи: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полное наименование: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ИНН (для российского юридического лица):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КПП (для российского юридического лица):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Вещное право на объект адресации: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собственности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 многофункциональном центре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Почтовым отправлением по адресу: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Расписку в получении документов прошу: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Выдать лично</w:t>
            </w:r>
          </w:p>
        </w:tc>
        <w:tc>
          <w:tcPr>
            <w:tcW w:w="7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Расписка получена: ___________________________________</w:t>
            </w:r>
          </w:p>
          <w:p w:rsidR="00DA0D6A" w:rsidRDefault="004121DA">
            <w:pPr>
              <w:widowControl w:val="0"/>
              <w:ind w:left="300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(подпись заявителя)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Не направлять</w:t>
            </w: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  <w:gridCol w:w="20"/>
      </w:tblGrid>
      <w:tr w:rsidR="00DA0D6A">
        <w:tc>
          <w:tcPr>
            <w:tcW w:w="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Заявитель: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A0D6A">
        <w:trPr>
          <w:cantSplit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физическое лицо: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ИНН (при наличии):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серия: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номер: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 выдачи:</w:t>
            </w: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полное наименование:</w:t>
            </w:r>
          </w:p>
        </w:tc>
        <w:tc>
          <w:tcPr>
            <w:tcW w:w="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КПП (для российского юридического лица):</w:t>
            </w: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ИНН (для российского юридического лица):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Документы, прилагаемые к заявлению: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right"/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Примечание: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  <w:gridCol w:w="20"/>
      </w:tblGrid>
      <w:tr w:rsidR="00DA0D6A">
        <w:tc>
          <w:tcPr>
            <w:tcW w:w="6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rPr>
          <w:gridAfter w:val="1"/>
          <w:wAfter w:w="20" w:type="dxa"/>
        </w:trPr>
        <w:tc>
          <w:tcPr>
            <w:tcW w:w="62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A0D6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Настоящим также подтверждаю, что: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документ(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A0D6A"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DA0D6A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_________________</w:t>
            </w: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(инициалы, фамилия)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Default="002D06C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Default="002D06C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Default="002D06C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Pr="002D06C7" w:rsidRDefault="002D06C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Приложение 3  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к проекту административного регламента 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БЛОК – СХЕМА ПРЕДОСТАВЛЕНИЯ 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58" w:type="dxa"/>
        <w:tblLayout w:type="fixed"/>
        <w:tblLook w:val="0000"/>
      </w:tblPr>
      <w:tblGrid>
        <w:gridCol w:w="6682"/>
      </w:tblGrid>
      <w:tr w:rsidR="00DA0D6A">
        <w:trPr>
          <w:trHeight w:val="1330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заявления и документов </w:t>
            </w:r>
          </w:p>
          <w:p w:rsidR="00DA0D6A" w:rsidRDefault="00BB527E">
            <w:pPr>
              <w:widowControl w:val="0"/>
              <w:jc w:val="center"/>
            </w:pPr>
            <w:r w:rsidRPr="00BB527E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54.8pt;margin-top:33.3pt;width:.85pt;height:33.1pt;z-index:251657728" o:connectortype="straight" strokeweight=".26mm">
                  <v:stroke endarrow="block" joinstyle="miter" endcap="square"/>
                </v:shape>
              </w:pict>
            </w:r>
            <w:r w:rsidR="004121DA">
              <w:rPr>
                <w:rFonts w:ascii="Times New Roman" w:hAnsi="Times New Roman" w:cs="Times New Roman"/>
                <w:sz w:val="28"/>
                <w:szCs w:val="28"/>
              </w:rPr>
              <w:t>(при их наличии)</w:t>
            </w:r>
          </w:p>
        </w:tc>
      </w:tr>
    </w:tbl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58" w:type="dxa"/>
        <w:tblLayout w:type="fixed"/>
        <w:tblLook w:val="0000"/>
      </w:tblPr>
      <w:tblGrid>
        <w:gridCol w:w="6682"/>
      </w:tblGrid>
      <w:tr w:rsidR="00DA0D6A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на наличие оснований для отказа в предоставлении муниципальной услуги, принятии решения о предоставлении муниципальной </w:t>
            </w:r>
          </w:p>
          <w:p w:rsidR="00DA0D6A" w:rsidRDefault="00BB527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527E">
              <w:pict>
                <v:shape id="_x0000_s1031" type="#_x0000_t32" style="position:absolute;left:0;text-align:left;margin-left:-.45pt;margin-top:16.35pt;width:171.05pt;height:33.85pt;flip:x;z-index:251659776" o:connectortype="straight" strokeweight=".26mm">
                  <v:stroke endarrow="block" joinstyle="miter" endcap="square"/>
                </v:shape>
              </w:pict>
            </w:r>
            <w:r w:rsidRPr="00BB527E">
              <w:pict>
                <v:shape id="_x0000_s1032" type="#_x0000_t32" style="position:absolute;left:0;text-align:left;margin-left:170.6pt;margin-top:16.35pt;width:141.05pt;height:33.85pt;z-index:251660800" o:connectortype="straight" strokeweight=".26mm">
                  <v:stroke endarrow="block" joinstyle="miter" endcap="square"/>
                </v:shape>
              </w:pict>
            </w:r>
          </w:p>
        </w:tc>
      </w:tr>
    </w:tbl>
    <w:p w:rsidR="00DA0D6A" w:rsidRDefault="00DA0D6A">
      <w:pPr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BB527E">
      <w:pPr>
        <w:rPr>
          <w:rFonts w:ascii="Times New Roman" w:hAnsi="Times New Roman" w:cs="Times New Roman"/>
          <w:vanish/>
          <w:sz w:val="28"/>
          <w:szCs w:val="28"/>
        </w:rPr>
      </w:pPr>
      <w:r w:rsidRPr="00BB52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45pt;margin-top:.05pt;width:220.15pt;height:1.55pt;z-index:251654656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15"/>
                  </w:tblGrid>
                  <w:tr w:rsidR="00F50BE7">
                    <w:tc>
                      <w:tcPr>
                        <w:tcW w:w="4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BE7" w:rsidRDefault="00F50BE7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 межведомственного запроса на получение недостающих документов</w:t>
                        </w:r>
                      </w:p>
                    </w:tc>
                  </w:tr>
                </w:tbl>
                <w:p w:rsidR="00F50BE7" w:rsidRDefault="00F50BE7">
                  <w:r>
                    <w:rPr>
                      <w:rFonts w:eastAsia="Arial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799" w:type="dxa"/>
        <w:tblLayout w:type="fixed"/>
        <w:tblLook w:val="0000"/>
      </w:tblPr>
      <w:tblGrid>
        <w:gridCol w:w="3848"/>
      </w:tblGrid>
      <w:tr w:rsidR="00DA0D6A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t>Подготовка ответа с</w:t>
            </w:r>
            <w:r w:rsidR="00BB527E" w:rsidRPr="00BB527E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8" type="#_x0000_t202" style="position:absolute;left:0;text-align:left;margin-left:195.55pt;margin-top:7.55pt;width:202.25pt;height:108.7pt;z-index:251656704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F50BE7" w:rsidRDefault="00F50BE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Выдача постановления «Изменение почтовых адресов существующих объектов, расположенных на территории Каслинского городского поселения»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причины в отказе предоставления муниципальной услуги</w:t>
            </w:r>
          </w:p>
        </w:tc>
      </w:tr>
    </w:tbl>
    <w:p w:rsidR="00DA0D6A" w:rsidRDefault="00BB527E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527E">
        <w:pict>
          <v:shape id="_x0000_s1030" type="#_x0000_t32" style="position:absolute;left:0;text-align:left;margin-left:181.15pt;margin-top:1.35pt;width:.15pt;height:31.6pt;z-index:251658752;mso-position-horizontal-relative:text;mso-position-vertical-relative:text" o:connectortype="straight" strokeweight=".26mm">
            <v:stroke endarrow="block" joinstyle="miter" endcap="square"/>
          </v:shape>
        </w:pict>
      </w: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BB527E">
      <w:pPr>
        <w:rPr>
          <w:rFonts w:ascii="Times New Roman" w:hAnsi="Times New Roman" w:cs="Times New Roman"/>
          <w:vanish/>
          <w:sz w:val="28"/>
          <w:szCs w:val="28"/>
        </w:rPr>
      </w:pPr>
      <w:r w:rsidRPr="00BB527E">
        <w:pict>
          <v:shape id="_x0000_s1027" type="#_x0000_t202" style="position:absolute;margin-left:-14.45pt;margin-top:.05pt;width:220.15pt;height:1.55pt;z-index:251655680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15"/>
                  </w:tblGrid>
                  <w:tr w:rsidR="00F50BE7">
                    <w:tc>
                      <w:tcPr>
                        <w:tcW w:w="4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BE7" w:rsidRDefault="00F50BE7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Подготовка проекта постановления «Изменение почтовых адресов существующих объектов, расположенных на территории Каслинского городского поселения»</w:t>
                        </w:r>
                      </w:p>
                    </w:tc>
                  </w:tr>
                </w:tbl>
                <w:p w:rsidR="00F50BE7" w:rsidRDefault="00F50BE7">
                  <w:r>
                    <w:rPr>
                      <w:rFonts w:eastAsia="Arial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799" w:type="dxa"/>
        <w:tblLayout w:type="fixed"/>
        <w:tblLook w:val="0000"/>
      </w:tblPr>
      <w:tblGrid>
        <w:gridCol w:w="3848"/>
      </w:tblGrid>
      <w:tr w:rsidR="00DA0D6A">
        <w:trPr>
          <w:trHeight w:val="96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отказа в предоставлении муниципальной услуги </w:t>
            </w: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Pr="002D06C7" w:rsidRDefault="004121DA">
      <w:pPr>
        <w:widowControl w:val="0"/>
        <w:jc w:val="right"/>
        <w:rPr>
          <w:szCs w:val="24"/>
        </w:rPr>
      </w:pPr>
      <w:r w:rsidRPr="002D06C7">
        <w:rPr>
          <w:rFonts w:ascii="Times New Roman" w:hAnsi="Times New Roman" w:cs="Times New Roman"/>
          <w:szCs w:val="24"/>
        </w:rPr>
        <w:lastRenderedPageBreak/>
        <w:t xml:space="preserve">Приложение 4  </w:t>
      </w:r>
    </w:p>
    <w:p w:rsidR="00DA0D6A" w:rsidRPr="002D06C7" w:rsidRDefault="004121DA">
      <w:pPr>
        <w:widowControl w:val="0"/>
        <w:jc w:val="right"/>
        <w:rPr>
          <w:szCs w:val="24"/>
        </w:rPr>
      </w:pPr>
      <w:r w:rsidRPr="002D06C7">
        <w:rPr>
          <w:rFonts w:ascii="Times New Roman" w:hAnsi="Times New Roman" w:cs="Times New Roman"/>
          <w:szCs w:val="24"/>
        </w:rPr>
        <w:t xml:space="preserve">к проекту административного регламента </w:t>
      </w:r>
    </w:p>
    <w:p w:rsidR="00DA0D6A" w:rsidRPr="002D06C7" w:rsidRDefault="004121DA">
      <w:pPr>
        <w:widowControl w:val="0"/>
        <w:jc w:val="right"/>
        <w:rPr>
          <w:szCs w:val="24"/>
        </w:rPr>
      </w:pPr>
      <w:r w:rsidRPr="002D06C7"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Default="002D06C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Pr="002D06C7" w:rsidRDefault="002D06C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D6A" w:rsidRDefault="004121DA">
      <w:pPr>
        <w:widowControl w:val="0"/>
        <w:jc w:val="center"/>
      </w:pPr>
      <w:bookmarkStart w:id="6" w:name="Par570"/>
      <w:bookmarkEnd w:id="6"/>
      <w:r>
        <w:rPr>
          <w:rFonts w:ascii="Times New Roman" w:hAnsi="Times New Roman" w:cs="Times New Roman"/>
          <w:bCs/>
        </w:rPr>
        <w:t>ФОРМА РЕШЕНИЯ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bCs/>
        </w:rPr>
        <w:t xml:space="preserve">ОБ ОТКАЗЕ В ПРИСВОЕНИИ ОБЪЕКТУ АДРЕСАЦИИ АДРЕСА </w:t>
      </w:r>
    </w:p>
    <w:p w:rsidR="00DA0D6A" w:rsidRPr="002D06C7" w:rsidRDefault="004121DA" w:rsidP="002D06C7">
      <w:pPr>
        <w:widowControl w:val="0"/>
        <w:jc w:val="center"/>
        <w:rPr>
          <w:lang w:val="en-US"/>
        </w:rPr>
      </w:pPr>
      <w:r>
        <w:rPr>
          <w:rFonts w:ascii="Times New Roman" w:hAnsi="Times New Roman" w:cs="Times New Roman"/>
          <w:bCs/>
        </w:rPr>
        <w:t xml:space="preserve">ИЛИ </w:t>
      </w:r>
      <w:proofErr w:type="gramStart"/>
      <w:r>
        <w:rPr>
          <w:rFonts w:ascii="Times New Roman" w:hAnsi="Times New Roman" w:cs="Times New Roman"/>
          <w:bCs/>
        </w:rPr>
        <w:t>АННУЛИРОВАНИИ</w:t>
      </w:r>
      <w:proofErr w:type="gramEnd"/>
      <w:r>
        <w:rPr>
          <w:rFonts w:ascii="Times New Roman" w:hAnsi="Times New Roman" w:cs="Times New Roman"/>
          <w:bCs/>
        </w:rPr>
        <w:t xml:space="preserve"> ЕГО АДРЕСА</w:t>
      </w:r>
    </w:p>
    <w:p w:rsidR="002D06C7" w:rsidRDefault="002D06C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A0D6A" w:rsidRDefault="004121DA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D06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A0D6A" w:rsidRDefault="004121DA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(представителя) заявителя)</w:t>
      </w:r>
    </w:p>
    <w:p w:rsidR="00DA0D6A" w:rsidRDefault="004121DA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(регистрационный номер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заявления о присвоении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объекту адресации адреса </w:t>
      </w:r>
    </w:p>
    <w:p w:rsidR="00DA0D6A" w:rsidRDefault="004121DA">
      <w:pPr>
        <w:pStyle w:val="ConsPlusNonformat"/>
        <w:ind w:left="5812" w:hanging="581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или аннулирования его адреса)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6C7" w:rsidRPr="002D06C7" w:rsidRDefault="002D06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0D6A" w:rsidRDefault="004121DA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A0D6A" w:rsidRDefault="004121DA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отказе в присвоении объекту адресации адреса </w:t>
      </w:r>
    </w:p>
    <w:p w:rsidR="00DA0D6A" w:rsidRDefault="004121DA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или аннулирования его адреса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 ___________ N __________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или органа местного самоуправления внутригородского муниципального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образования города федерального значения, уполномоченного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законом субъекта Российской Федерации)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 дата выдачи документа,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иностранного юридического лица),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присвоения,  изменения  и   аннулирования   адресов,</w:t>
      </w:r>
    </w:p>
    <w:p w:rsidR="00DA0D6A" w:rsidRDefault="004121DA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(нужное подчеркнуть)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адрес объекта адресации в случае обращения заявителя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об аннулировании его адреса)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(должность, Ф.И.О.)                                    (подпись)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rPr>
          <w:rFonts w:ascii="Times New Roman" w:hAnsi="Times New Roman" w:cs="Times New Roman"/>
          <w:szCs w:val="24"/>
        </w:rPr>
      </w:pPr>
    </w:p>
    <w:p w:rsidR="004121DA" w:rsidRDefault="004121DA">
      <w:pPr>
        <w:tabs>
          <w:tab w:val="left" w:pos="3420"/>
        </w:tabs>
      </w:pPr>
    </w:p>
    <w:sectPr w:rsidR="004121DA" w:rsidSect="00DA0D6A">
      <w:pgSz w:w="11906" w:h="16838"/>
      <w:pgMar w:top="709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E122C"/>
    <w:rsid w:val="000122AD"/>
    <w:rsid w:val="00057885"/>
    <w:rsid w:val="000B689F"/>
    <w:rsid w:val="002D06C7"/>
    <w:rsid w:val="00391160"/>
    <w:rsid w:val="003D121E"/>
    <w:rsid w:val="004121DA"/>
    <w:rsid w:val="00545366"/>
    <w:rsid w:val="00855849"/>
    <w:rsid w:val="009650FB"/>
    <w:rsid w:val="00BB527E"/>
    <w:rsid w:val="00BE122C"/>
    <w:rsid w:val="00C0399E"/>
    <w:rsid w:val="00C24EB5"/>
    <w:rsid w:val="00DA0D6A"/>
    <w:rsid w:val="00F5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6A"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D6A"/>
  </w:style>
  <w:style w:type="character" w:customStyle="1" w:styleId="WW8Num2z0">
    <w:name w:val="WW8Num2z0"/>
    <w:rsid w:val="00DA0D6A"/>
    <w:rPr>
      <w:rFonts w:ascii="Arial" w:hAnsi="Arial" w:cs="Arial" w:hint="default"/>
      <w:b w:val="0"/>
      <w:i w:val="0"/>
      <w:sz w:val="24"/>
      <w:u w:val="none"/>
    </w:rPr>
  </w:style>
  <w:style w:type="character" w:customStyle="1" w:styleId="WW8Num3z0">
    <w:name w:val="WW8Num3z0"/>
    <w:rsid w:val="00DA0D6A"/>
  </w:style>
  <w:style w:type="character" w:customStyle="1" w:styleId="WW8Num3z1">
    <w:name w:val="WW8Num3z1"/>
    <w:rsid w:val="00DA0D6A"/>
  </w:style>
  <w:style w:type="character" w:customStyle="1" w:styleId="WW8Num3z2">
    <w:name w:val="WW8Num3z2"/>
    <w:rsid w:val="00DA0D6A"/>
  </w:style>
  <w:style w:type="character" w:customStyle="1" w:styleId="WW8Num3z3">
    <w:name w:val="WW8Num3z3"/>
    <w:rsid w:val="00DA0D6A"/>
  </w:style>
  <w:style w:type="character" w:customStyle="1" w:styleId="WW8Num3z4">
    <w:name w:val="WW8Num3z4"/>
    <w:rsid w:val="00DA0D6A"/>
  </w:style>
  <w:style w:type="character" w:customStyle="1" w:styleId="WW8Num3z5">
    <w:name w:val="WW8Num3z5"/>
    <w:rsid w:val="00DA0D6A"/>
  </w:style>
  <w:style w:type="character" w:customStyle="1" w:styleId="WW8Num3z6">
    <w:name w:val="WW8Num3z6"/>
    <w:rsid w:val="00DA0D6A"/>
  </w:style>
  <w:style w:type="character" w:customStyle="1" w:styleId="WW8Num3z7">
    <w:name w:val="WW8Num3z7"/>
    <w:rsid w:val="00DA0D6A"/>
  </w:style>
  <w:style w:type="character" w:customStyle="1" w:styleId="WW8Num3z8">
    <w:name w:val="WW8Num3z8"/>
    <w:rsid w:val="00DA0D6A"/>
  </w:style>
  <w:style w:type="character" w:customStyle="1" w:styleId="WW8Num4z0">
    <w:name w:val="WW8Num4z0"/>
    <w:rsid w:val="00DA0D6A"/>
    <w:rPr>
      <w:rFonts w:ascii="Arial" w:hAnsi="Arial" w:cs="Arial" w:hint="default"/>
      <w:b w:val="0"/>
      <w:i w:val="0"/>
      <w:sz w:val="24"/>
      <w:u w:val="none"/>
    </w:rPr>
  </w:style>
  <w:style w:type="character" w:customStyle="1" w:styleId="WW8Num5z0">
    <w:name w:val="WW8Num5z0"/>
    <w:rsid w:val="00DA0D6A"/>
    <w:rPr>
      <w:rFonts w:hint="default"/>
    </w:rPr>
  </w:style>
  <w:style w:type="character" w:customStyle="1" w:styleId="WW8Num6z0">
    <w:name w:val="WW8Num6z0"/>
    <w:rsid w:val="00DA0D6A"/>
    <w:rPr>
      <w:rFonts w:hint="default"/>
    </w:rPr>
  </w:style>
  <w:style w:type="character" w:customStyle="1" w:styleId="WW8Num6z1">
    <w:name w:val="WW8Num6z1"/>
    <w:rsid w:val="00DA0D6A"/>
  </w:style>
  <w:style w:type="character" w:customStyle="1" w:styleId="WW8Num6z2">
    <w:name w:val="WW8Num6z2"/>
    <w:rsid w:val="00DA0D6A"/>
  </w:style>
  <w:style w:type="character" w:customStyle="1" w:styleId="WW8Num6z3">
    <w:name w:val="WW8Num6z3"/>
    <w:rsid w:val="00DA0D6A"/>
  </w:style>
  <w:style w:type="character" w:customStyle="1" w:styleId="WW8Num6z4">
    <w:name w:val="WW8Num6z4"/>
    <w:rsid w:val="00DA0D6A"/>
  </w:style>
  <w:style w:type="character" w:customStyle="1" w:styleId="WW8Num6z5">
    <w:name w:val="WW8Num6z5"/>
    <w:rsid w:val="00DA0D6A"/>
  </w:style>
  <w:style w:type="character" w:customStyle="1" w:styleId="WW8Num6z6">
    <w:name w:val="WW8Num6z6"/>
    <w:rsid w:val="00DA0D6A"/>
  </w:style>
  <w:style w:type="character" w:customStyle="1" w:styleId="WW8Num6z7">
    <w:name w:val="WW8Num6z7"/>
    <w:rsid w:val="00DA0D6A"/>
  </w:style>
  <w:style w:type="character" w:customStyle="1" w:styleId="WW8Num6z8">
    <w:name w:val="WW8Num6z8"/>
    <w:rsid w:val="00DA0D6A"/>
  </w:style>
  <w:style w:type="character" w:customStyle="1" w:styleId="WW8Num7z0">
    <w:name w:val="WW8Num7z0"/>
    <w:rsid w:val="00DA0D6A"/>
    <w:rPr>
      <w:rFonts w:hint="default"/>
    </w:rPr>
  </w:style>
  <w:style w:type="character" w:customStyle="1" w:styleId="WW8Num8z0">
    <w:name w:val="WW8Num8z0"/>
    <w:rsid w:val="00DA0D6A"/>
    <w:rPr>
      <w:rFonts w:hint="default"/>
    </w:rPr>
  </w:style>
  <w:style w:type="character" w:customStyle="1" w:styleId="WW8Num9z0">
    <w:name w:val="WW8Num9z0"/>
    <w:rsid w:val="00DA0D6A"/>
    <w:rPr>
      <w:rFonts w:hint="default"/>
    </w:rPr>
  </w:style>
  <w:style w:type="character" w:customStyle="1" w:styleId="WW8Num9z1">
    <w:name w:val="WW8Num9z1"/>
    <w:rsid w:val="00DA0D6A"/>
  </w:style>
  <w:style w:type="character" w:customStyle="1" w:styleId="WW8Num9z2">
    <w:name w:val="WW8Num9z2"/>
    <w:rsid w:val="00DA0D6A"/>
  </w:style>
  <w:style w:type="character" w:customStyle="1" w:styleId="WW8Num9z3">
    <w:name w:val="WW8Num9z3"/>
    <w:rsid w:val="00DA0D6A"/>
  </w:style>
  <w:style w:type="character" w:customStyle="1" w:styleId="WW8Num9z4">
    <w:name w:val="WW8Num9z4"/>
    <w:rsid w:val="00DA0D6A"/>
  </w:style>
  <w:style w:type="character" w:customStyle="1" w:styleId="WW8Num9z5">
    <w:name w:val="WW8Num9z5"/>
    <w:rsid w:val="00DA0D6A"/>
  </w:style>
  <w:style w:type="character" w:customStyle="1" w:styleId="WW8Num9z6">
    <w:name w:val="WW8Num9z6"/>
    <w:rsid w:val="00DA0D6A"/>
  </w:style>
  <w:style w:type="character" w:customStyle="1" w:styleId="WW8Num9z7">
    <w:name w:val="WW8Num9z7"/>
    <w:rsid w:val="00DA0D6A"/>
  </w:style>
  <w:style w:type="character" w:customStyle="1" w:styleId="WW8Num9z8">
    <w:name w:val="WW8Num9z8"/>
    <w:rsid w:val="00DA0D6A"/>
  </w:style>
  <w:style w:type="character" w:customStyle="1" w:styleId="WW8Num10z0">
    <w:name w:val="WW8Num10z0"/>
    <w:rsid w:val="00DA0D6A"/>
  </w:style>
  <w:style w:type="character" w:customStyle="1" w:styleId="WW8Num10z1">
    <w:name w:val="WW8Num10z1"/>
    <w:rsid w:val="00DA0D6A"/>
    <w:rPr>
      <w:rFonts w:hint="default"/>
    </w:rPr>
  </w:style>
  <w:style w:type="character" w:customStyle="1" w:styleId="WW8Num11z0">
    <w:name w:val="WW8Num11z0"/>
    <w:rsid w:val="00DA0D6A"/>
    <w:rPr>
      <w:rFonts w:hint="default"/>
    </w:rPr>
  </w:style>
  <w:style w:type="character" w:customStyle="1" w:styleId="WW8NumSt1z0">
    <w:name w:val="WW8NumSt1z0"/>
    <w:rsid w:val="00DA0D6A"/>
    <w:rPr>
      <w:rFonts w:ascii="Symbol" w:hAnsi="Symbol" w:cs="Symbol" w:hint="default"/>
      <w:b w:val="0"/>
      <w:i w:val="0"/>
      <w:sz w:val="24"/>
      <w:u w:val="none"/>
    </w:rPr>
  </w:style>
  <w:style w:type="character" w:customStyle="1" w:styleId="WW8NumSt3z0">
    <w:name w:val="WW8NumSt3z0"/>
    <w:rsid w:val="00DA0D6A"/>
    <w:rPr>
      <w:rFonts w:ascii="Arial" w:hAnsi="Arial" w:cs="Arial" w:hint="default"/>
      <w:b w:val="0"/>
      <w:i w:val="0"/>
      <w:sz w:val="24"/>
      <w:u w:val="none"/>
    </w:rPr>
  </w:style>
  <w:style w:type="character" w:customStyle="1" w:styleId="1">
    <w:name w:val="Основной шрифт абзаца1"/>
    <w:rsid w:val="00DA0D6A"/>
  </w:style>
  <w:style w:type="character" w:customStyle="1" w:styleId="ConsPlusNormal">
    <w:name w:val="ConsPlusNormal Знак"/>
    <w:rsid w:val="00DA0D6A"/>
    <w:rPr>
      <w:rFonts w:ascii="Arial" w:hAnsi="Arial" w:cs="Arial"/>
      <w:lang w:val="ru-RU" w:bidi="ar-SA"/>
    </w:rPr>
  </w:style>
  <w:style w:type="character" w:styleId="a3">
    <w:name w:val="Hyperlink"/>
    <w:rsid w:val="00DA0D6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A0D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A0D6A"/>
    <w:pPr>
      <w:jc w:val="both"/>
    </w:pPr>
  </w:style>
  <w:style w:type="paragraph" w:styleId="a6">
    <w:name w:val="List"/>
    <w:basedOn w:val="a5"/>
    <w:rsid w:val="00DA0D6A"/>
    <w:rPr>
      <w:rFonts w:cs="Mangal"/>
    </w:rPr>
  </w:style>
  <w:style w:type="paragraph" w:styleId="a7">
    <w:name w:val="caption"/>
    <w:basedOn w:val="a"/>
    <w:qFormat/>
    <w:rsid w:val="00DA0D6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">
    <w:name w:val="Указатель1"/>
    <w:basedOn w:val="a"/>
    <w:rsid w:val="00DA0D6A"/>
    <w:pPr>
      <w:suppressLineNumbers/>
    </w:pPr>
    <w:rPr>
      <w:rFonts w:cs="Mangal"/>
    </w:rPr>
  </w:style>
  <w:style w:type="paragraph" w:customStyle="1" w:styleId="ConsPlusNormal0">
    <w:name w:val="ConsPlusNormal"/>
    <w:rsid w:val="00DA0D6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Знак1"/>
    <w:basedOn w:val="a"/>
    <w:rsid w:val="00DA0D6A"/>
    <w:pPr>
      <w:tabs>
        <w:tab w:val="left" w:pos="360"/>
      </w:tabs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Default">
    <w:name w:val="Default"/>
    <w:rsid w:val="00DA0D6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Title">
    <w:name w:val="ConsPlusTitle"/>
    <w:rsid w:val="00DA0D6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DA0D6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DA0D6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DA0D6A"/>
    <w:pPr>
      <w:suppressLineNumbers/>
    </w:pPr>
  </w:style>
  <w:style w:type="paragraph" w:customStyle="1" w:styleId="a9">
    <w:name w:val="Заголовок таблицы"/>
    <w:basedOn w:val="a8"/>
    <w:rsid w:val="00DA0D6A"/>
    <w:pPr>
      <w:jc w:val="center"/>
    </w:pPr>
    <w:rPr>
      <w:b/>
      <w:bCs/>
    </w:rPr>
  </w:style>
  <w:style w:type="paragraph" w:customStyle="1" w:styleId="aa">
    <w:name w:val="Содержимое врезки"/>
    <w:basedOn w:val="a"/>
    <w:rsid w:val="00DA0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D21B1C42CBC41738F6051CE0F7EDE84C05DD4966269C8030345D81D83D44AE8CC7002R5fAH" TargetMode="External"/><Relationship Id="rId13" Type="http://schemas.openxmlformats.org/officeDocument/2006/relationships/hyperlink" Target="consultantplus://offline/ref=0C3F7AC89BE34BD3C6B454C712707F662800E2B1C10266FCDEC9AF59B2778D3340367922D31C7A9Fd5N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2" Type="http://schemas.openxmlformats.org/officeDocument/2006/relationships/hyperlink" Target="consultantplus://offline/ref=0C3F7AC89BE34BD3C6B454C712707F66280FE9B9C70F66FCDEC9AF59B2778D3340367922dDN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1" Type="http://schemas.openxmlformats.org/officeDocument/2006/relationships/hyperlink" Target="consultantplus://offline/ref=0C3F7AC89BE34BD3C6B454C712707F66280FE9B9C70F66FCDEC9AF59B2778D3340367922D31C789Dd5N2I" TargetMode="External"/><Relationship Id="rId5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4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9" Type="http://schemas.openxmlformats.org/officeDocument/2006/relationships/hyperlink" Target="consultantplus://offline/ref=16AD21B1C42CBC41738F6051CE0F7EDE84C05DD4966269C8030345D81D83D44AE8CC700759ECDA94R8f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9248</Words>
  <Characters>52720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cp:lastModifiedBy>Admin</cp:lastModifiedBy>
  <cp:revision>7</cp:revision>
  <cp:lastPrinted>2016-11-08T06:41:00Z</cp:lastPrinted>
  <dcterms:created xsi:type="dcterms:W3CDTF">2017-06-06T06:17:00Z</dcterms:created>
  <dcterms:modified xsi:type="dcterms:W3CDTF">2017-06-07T03:41:00Z</dcterms:modified>
</cp:coreProperties>
</file>